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65ECD" w14:textId="444FD7CB" w:rsidR="00F86103" w:rsidRPr="0090061B" w:rsidRDefault="0090061B" w:rsidP="00D91352">
      <w:pPr>
        <w:pStyle w:val="NoSpacing"/>
        <w:jc w:val="center"/>
        <w:rPr>
          <w:rFonts w:asciiTheme="majorBidi" w:eastAsiaTheme="minorEastAsia" w:hAnsiTheme="majorBidi" w:cstheme="majorBidi"/>
          <w:b/>
          <w:bCs/>
          <w:sz w:val="28"/>
          <w:szCs w:val="28"/>
        </w:rPr>
      </w:pPr>
      <w:r w:rsidRPr="0090061B">
        <w:rPr>
          <w:rFonts w:asciiTheme="majorBidi" w:eastAsiaTheme="minorEastAsia" w:hAnsiTheme="majorBidi" w:cstheme="majorBidi"/>
          <w:b/>
          <w:bCs/>
          <w:sz w:val="28"/>
          <w:szCs w:val="28"/>
        </w:rPr>
        <w:t>Kewajiban Nafkah Suami Fakir Terhadap Istri dalam Rumah Tangga dan Implementasinya Menurut Hukum Islam</w:t>
      </w:r>
    </w:p>
    <w:p w14:paraId="46166707" w14:textId="77777777" w:rsidR="0090061B" w:rsidRPr="001376E4" w:rsidRDefault="0090061B" w:rsidP="00D91352">
      <w:pPr>
        <w:pStyle w:val="NoSpacing"/>
        <w:jc w:val="center"/>
        <w:rPr>
          <w:rFonts w:ascii="Times New Roman" w:hAnsi="Times New Roman" w:cs="Times New Roman"/>
          <w:b/>
          <w:color w:val="FF0000"/>
          <w:sz w:val="20"/>
          <w:szCs w:val="20"/>
        </w:rPr>
      </w:pPr>
    </w:p>
    <w:p w14:paraId="5A347B34" w14:textId="3D55C1A4" w:rsidR="00F86103" w:rsidRDefault="0090061B" w:rsidP="00D91352">
      <w:pPr>
        <w:pStyle w:val="NoSpacing"/>
        <w:jc w:val="center"/>
        <w:rPr>
          <w:rFonts w:ascii="Times New Roman" w:hAnsi="Times New Roman"/>
          <w:b/>
          <w:i/>
          <w:iCs/>
          <w:sz w:val="28"/>
          <w:szCs w:val="28"/>
          <w:lang w:val="en"/>
        </w:rPr>
      </w:pPr>
      <w:r w:rsidRPr="0090061B">
        <w:rPr>
          <w:rFonts w:ascii="Times New Roman" w:hAnsi="Times New Roman"/>
          <w:b/>
          <w:i/>
          <w:iCs/>
          <w:sz w:val="28"/>
          <w:szCs w:val="28"/>
          <w:lang w:val="en"/>
        </w:rPr>
        <w:t>The Obligation of a Poor Husband to Provide Support to His Wife in the Household and Its Implementation According to Islamic Law</w:t>
      </w:r>
    </w:p>
    <w:p w14:paraId="1DF297D5" w14:textId="77777777" w:rsidR="0090061B" w:rsidRPr="009753C7" w:rsidRDefault="0090061B" w:rsidP="00D91352">
      <w:pPr>
        <w:pStyle w:val="NoSpacing"/>
        <w:jc w:val="center"/>
        <w:rPr>
          <w:rFonts w:ascii="Times New Roman" w:hAnsi="Times New Roman" w:cs="Times New Roman"/>
          <w:sz w:val="20"/>
          <w:szCs w:val="20"/>
        </w:rPr>
      </w:pPr>
    </w:p>
    <w:p w14:paraId="483FE553" w14:textId="57CEC629" w:rsidR="00D91352" w:rsidRPr="00F9157A" w:rsidRDefault="000464C5" w:rsidP="00D91352">
      <w:pPr>
        <w:pStyle w:val="NoSpacing"/>
        <w:jc w:val="center"/>
        <w:rPr>
          <w:rFonts w:ascii="Times New Roman" w:hAnsi="Times New Roman" w:cs="Times New Roman"/>
          <w:b/>
          <w:sz w:val="24"/>
          <w:szCs w:val="24"/>
          <w:vertAlign w:val="superscript"/>
        </w:rPr>
      </w:pPr>
      <w:r>
        <w:rPr>
          <w:rFonts w:asciiTheme="majorBidi" w:hAnsiTheme="majorBidi" w:cstheme="majorBidi"/>
          <w:b/>
          <w:bCs/>
          <w:sz w:val="24"/>
          <w:szCs w:val="24"/>
        </w:rPr>
        <w:t>Ainun Ilmi Iftitah</w:t>
      </w:r>
      <w:r w:rsidR="00F86103">
        <w:rPr>
          <w:rFonts w:asciiTheme="majorBidi" w:hAnsiTheme="majorBidi" w:cstheme="majorBidi"/>
          <w:b/>
          <w:bCs/>
          <w:sz w:val="24"/>
          <w:szCs w:val="24"/>
          <w:vertAlign w:val="superscript"/>
        </w:rPr>
        <w:t>1</w:t>
      </w:r>
      <w:r w:rsidR="00AE49D5" w:rsidRPr="009753C7">
        <w:rPr>
          <w:rFonts w:ascii="Times New Roman" w:hAnsi="Times New Roman" w:cs="Times New Roman"/>
          <w:b/>
          <w:sz w:val="24"/>
          <w:szCs w:val="24"/>
          <w:vertAlign w:val="superscript"/>
        </w:rPr>
        <w:t>*</w:t>
      </w:r>
      <w:r w:rsidR="005804EF" w:rsidRPr="009753C7">
        <w:rPr>
          <w:rFonts w:ascii="Times New Roman" w:hAnsi="Times New Roman" w:cs="Times New Roman"/>
          <w:b/>
          <w:sz w:val="24"/>
          <w:szCs w:val="24"/>
        </w:rPr>
        <w:t>,</w:t>
      </w:r>
      <w:r w:rsidR="00D5599D">
        <w:rPr>
          <w:rFonts w:ascii="Times New Roman" w:hAnsi="Times New Roman" w:cs="Times New Roman"/>
          <w:b/>
          <w:sz w:val="24"/>
          <w:szCs w:val="24"/>
        </w:rPr>
        <w:t xml:space="preserve"> </w:t>
      </w:r>
      <w:r>
        <w:rPr>
          <w:rFonts w:ascii="Times New Roman" w:hAnsi="Times New Roman" w:cs="Times New Roman"/>
          <w:b/>
          <w:sz w:val="24"/>
          <w:szCs w:val="24"/>
        </w:rPr>
        <w:t>Andi Satrianingsih</w:t>
      </w:r>
      <w:r w:rsidR="005804EF" w:rsidRPr="00F9157A">
        <w:rPr>
          <w:rFonts w:ascii="Times New Roman" w:hAnsi="Times New Roman" w:cs="Times New Roman"/>
          <w:b/>
          <w:sz w:val="24"/>
          <w:szCs w:val="24"/>
          <w:vertAlign w:val="superscript"/>
        </w:rPr>
        <w:t>2</w:t>
      </w:r>
      <w:r w:rsidR="005804EF" w:rsidRPr="00F9157A">
        <w:rPr>
          <w:rFonts w:ascii="Times New Roman" w:hAnsi="Times New Roman" w:cs="Times New Roman"/>
          <w:b/>
          <w:sz w:val="24"/>
          <w:szCs w:val="24"/>
        </w:rPr>
        <w:t xml:space="preserve">, </w:t>
      </w:r>
      <w:r>
        <w:rPr>
          <w:rFonts w:ascii="Times New Roman" w:hAnsi="Times New Roman" w:cs="Times New Roman"/>
          <w:b/>
          <w:sz w:val="24"/>
          <w:szCs w:val="24"/>
        </w:rPr>
        <w:t>A. Asdar</w:t>
      </w:r>
      <w:r w:rsidR="005804EF" w:rsidRPr="00F9157A">
        <w:rPr>
          <w:rFonts w:ascii="Times New Roman" w:hAnsi="Times New Roman" w:cs="Times New Roman"/>
          <w:b/>
          <w:sz w:val="24"/>
          <w:szCs w:val="24"/>
          <w:vertAlign w:val="superscript"/>
        </w:rPr>
        <w:t>3</w:t>
      </w:r>
    </w:p>
    <w:p w14:paraId="0C078A32" w14:textId="184D4974" w:rsidR="001376E4" w:rsidRPr="001376E4" w:rsidRDefault="00323C66" w:rsidP="005804EF">
      <w:pPr>
        <w:pStyle w:val="NoSpacing"/>
        <w:jc w:val="center"/>
        <w:rPr>
          <w:rFonts w:ascii="Times New Roman" w:hAnsi="Times New Roman" w:cs="Times New Roman"/>
        </w:rPr>
      </w:pPr>
      <w:r w:rsidRPr="001376E4">
        <w:rPr>
          <w:rFonts w:ascii="Times New Roman" w:hAnsi="Times New Roman" w:cs="Times New Roman"/>
        </w:rPr>
        <w:t>Universitas Muhammadiyah Makassar</w:t>
      </w:r>
    </w:p>
    <w:p w14:paraId="252293F8" w14:textId="6FCA509B" w:rsidR="00C14962" w:rsidRPr="001376E4" w:rsidRDefault="00C14962" w:rsidP="005804EF">
      <w:pPr>
        <w:pStyle w:val="NoSpacing"/>
        <w:jc w:val="center"/>
        <w:rPr>
          <w:rFonts w:ascii="Times New Roman" w:hAnsi="Times New Roman" w:cs="Times New Roman"/>
          <w:i/>
          <w:iCs/>
          <w:sz w:val="20"/>
          <w:szCs w:val="20"/>
        </w:rPr>
      </w:pPr>
      <w:r w:rsidRPr="001376E4">
        <w:rPr>
          <w:rFonts w:ascii="Times New Roman" w:hAnsi="Times New Roman" w:cs="Times New Roman"/>
          <w:i/>
          <w:iCs/>
          <w:color w:val="000000" w:themeColor="text1"/>
          <w:sz w:val="20"/>
          <w:szCs w:val="20"/>
        </w:rPr>
        <w:t xml:space="preserve">Email : </w:t>
      </w:r>
      <w:hyperlink r:id="rId7" w:history="1">
        <w:r w:rsidR="001376E4" w:rsidRPr="001376E4">
          <w:rPr>
            <w:rStyle w:val="Hyperlink"/>
            <w:rFonts w:ascii="Times New Roman" w:hAnsi="Times New Roman" w:cs="Times New Roman"/>
            <w:i/>
            <w:iCs/>
            <w:color w:val="000000" w:themeColor="text1"/>
            <w:sz w:val="20"/>
            <w:szCs w:val="20"/>
            <w:u w:val="none"/>
          </w:rPr>
          <w:t>ainunilmhy@gmail.com</w:t>
        </w:r>
        <w:r w:rsidR="001376E4" w:rsidRPr="001376E4">
          <w:rPr>
            <w:rStyle w:val="Hyperlink"/>
            <w:i/>
            <w:iCs/>
            <w:color w:val="000000" w:themeColor="text1"/>
            <w:u w:val="none"/>
            <w:vertAlign w:val="superscript"/>
          </w:rPr>
          <w:t>1</w:t>
        </w:r>
        <w:r w:rsidR="001376E4" w:rsidRPr="001376E4">
          <w:rPr>
            <w:rStyle w:val="Hyperlink"/>
            <w:rFonts w:ascii="Times New Roman" w:hAnsi="Times New Roman" w:cs="Times New Roman"/>
            <w:i/>
            <w:iCs/>
            <w:color w:val="000000" w:themeColor="text1"/>
            <w:sz w:val="20"/>
            <w:szCs w:val="20"/>
            <w:u w:val="none"/>
            <w:vertAlign w:val="superscript"/>
          </w:rPr>
          <w:t>*</w:t>
        </w:r>
      </w:hyperlink>
      <w:r w:rsidR="001376E4" w:rsidRPr="001376E4">
        <w:rPr>
          <w:rFonts w:ascii="Times New Roman" w:hAnsi="Times New Roman" w:cs="Times New Roman"/>
          <w:i/>
          <w:iCs/>
          <w:color w:val="000000" w:themeColor="text1"/>
          <w:sz w:val="20"/>
          <w:szCs w:val="20"/>
        </w:rPr>
        <w:t xml:space="preserve">, </w:t>
      </w:r>
      <w:hyperlink r:id="rId8" w:history="1">
        <w:r w:rsidR="001376E4" w:rsidRPr="001376E4">
          <w:rPr>
            <w:rStyle w:val="Hyperlink"/>
            <w:rFonts w:ascii="Times New Roman" w:hAnsi="Times New Roman" w:cs="Times New Roman"/>
            <w:i/>
            <w:iCs/>
            <w:color w:val="000000" w:themeColor="text1"/>
            <w:sz w:val="20"/>
            <w:szCs w:val="20"/>
            <w:u w:val="none"/>
          </w:rPr>
          <w:t>andisatrianingsih78@unismuh.ac.id</w:t>
        </w:r>
        <w:r w:rsidR="001376E4" w:rsidRPr="001376E4">
          <w:rPr>
            <w:rStyle w:val="Hyperlink"/>
            <w:i/>
            <w:iCs/>
            <w:color w:val="000000" w:themeColor="text1"/>
            <w:u w:val="none"/>
            <w:vertAlign w:val="superscript"/>
          </w:rPr>
          <w:t>2</w:t>
        </w:r>
      </w:hyperlink>
      <w:r w:rsidR="001376E4" w:rsidRPr="001376E4">
        <w:rPr>
          <w:i/>
          <w:iCs/>
          <w:color w:val="000000" w:themeColor="text1"/>
        </w:rPr>
        <w:t xml:space="preserve">, </w:t>
      </w:r>
      <w:hyperlink r:id="rId9" w:history="1">
        <w:r w:rsidR="001376E4" w:rsidRPr="001376E4">
          <w:rPr>
            <w:rStyle w:val="Hyperlink"/>
            <w:rFonts w:ascii="Times New Roman" w:hAnsi="Times New Roman" w:cs="Times New Roman"/>
            <w:i/>
            <w:iCs/>
            <w:color w:val="000000" w:themeColor="text1"/>
            <w:sz w:val="20"/>
            <w:szCs w:val="20"/>
            <w:u w:val="none"/>
          </w:rPr>
          <w:t>a.asdar@unismuh.ac.id</w:t>
        </w:r>
      </w:hyperlink>
      <w:r w:rsidR="001376E4" w:rsidRPr="001376E4">
        <w:rPr>
          <w:i/>
          <w:iCs/>
          <w:color w:val="000000" w:themeColor="text1"/>
          <w:vertAlign w:val="superscript"/>
        </w:rPr>
        <w:t>3</w:t>
      </w:r>
      <w:r w:rsidR="009E5123" w:rsidRPr="001376E4">
        <w:rPr>
          <w:rStyle w:val="Hyperlink"/>
          <w:rFonts w:ascii="Times New Roman" w:hAnsi="Times New Roman" w:cs="Times New Roman"/>
          <w:i/>
          <w:iCs/>
          <w:color w:val="auto"/>
          <w:sz w:val="20"/>
          <w:szCs w:val="20"/>
          <w:u w:val="none"/>
        </w:rPr>
        <w:t xml:space="preserve"> </w:t>
      </w:r>
    </w:p>
    <w:p w14:paraId="14442150" w14:textId="3F8333CF" w:rsidR="0095226C" w:rsidRPr="000C70D2" w:rsidRDefault="0095226C" w:rsidP="005804EF">
      <w:pPr>
        <w:pStyle w:val="NoSpacing"/>
        <w:jc w:val="center"/>
        <w:rPr>
          <w:rFonts w:ascii="Times New Roman" w:hAnsi="Times New Roman" w:cs="Times New Roman"/>
          <w:color w:val="FF0000"/>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7124"/>
      </w:tblGrid>
      <w:tr w:rsidR="000C70D2" w:rsidRPr="000C70D2" w14:paraId="2D574274" w14:textId="77777777" w:rsidTr="00FA118B">
        <w:tc>
          <w:tcPr>
            <w:tcW w:w="2376" w:type="dxa"/>
          </w:tcPr>
          <w:p w14:paraId="7C7456BB" w14:textId="77777777" w:rsidR="00445CF8" w:rsidRPr="00784EBE" w:rsidRDefault="00445CF8" w:rsidP="00445CF8">
            <w:pPr>
              <w:ind w:right="-29" w:firstLine="3"/>
              <w:rPr>
                <w:rFonts w:asciiTheme="majorBidi" w:hAnsiTheme="majorBidi" w:cstheme="majorBidi"/>
                <w:color w:val="0070C0"/>
                <w:sz w:val="18"/>
                <w:szCs w:val="18"/>
              </w:rPr>
            </w:pPr>
            <w:r w:rsidRPr="00784EBE">
              <w:rPr>
                <w:rFonts w:asciiTheme="majorBidi" w:hAnsiTheme="majorBidi" w:cstheme="majorBidi"/>
                <w:color w:val="0070C0"/>
                <w:sz w:val="18"/>
                <w:szCs w:val="18"/>
              </w:rPr>
              <w:t>Article Info</w:t>
            </w:r>
          </w:p>
          <w:p w14:paraId="163035D4" w14:textId="77777777" w:rsidR="00445CF8" w:rsidRPr="00784EBE" w:rsidRDefault="00445CF8" w:rsidP="00445CF8">
            <w:pPr>
              <w:ind w:right="-29" w:firstLine="3"/>
              <w:rPr>
                <w:rFonts w:asciiTheme="majorBidi" w:hAnsiTheme="majorBidi" w:cstheme="majorBidi"/>
                <w:color w:val="0070C0"/>
                <w:sz w:val="18"/>
                <w:szCs w:val="18"/>
              </w:rPr>
            </w:pPr>
          </w:p>
          <w:p w14:paraId="528DBD16" w14:textId="77777777" w:rsidR="00445CF8" w:rsidRPr="00784EBE" w:rsidRDefault="00445CF8" w:rsidP="00445CF8">
            <w:pPr>
              <w:ind w:right="-29" w:firstLine="3"/>
              <w:rPr>
                <w:rFonts w:asciiTheme="majorBidi" w:hAnsiTheme="majorBidi" w:cstheme="majorBidi"/>
                <w:noProof/>
                <w:color w:val="0070C0"/>
                <w:sz w:val="18"/>
                <w:szCs w:val="18"/>
              </w:rPr>
            </w:pPr>
            <w:r w:rsidRPr="00784EBE">
              <w:rPr>
                <w:rFonts w:asciiTheme="majorBidi" w:hAnsiTheme="majorBidi" w:cstheme="majorBidi"/>
                <w:noProof/>
                <w:color w:val="0070C0"/>
                <w:sz w:val="18"/>
                <w:szCs w:val="18"/>
              </w:rPr>
              <w:t>Article history :</w:t>
            </w:r>
          </w:p>
          <w:p w14:paraId="229BE23D" w14:textId="77777777" w:rsidR="00445CF8" w:rsidRPr="00784EBE" w:rsidRDefault="00445CF8" w:rsidP="00445CF8">
            <w:pPr>
              <w:ind w:right="-29" w:firstLine="3"/>
              <w:rPr>
                <w:rFonts w:asciiTheme="majorBidi" w:hAnsiTheme="majorBidi" w:cstheme="majorBidi"/>
                <w:noProof/>
                <w:color w:val="0070C0"/>
                <w:sz w:val="18"/>
                <w:szCs w:val="18"/>
              </w:rPr>
            </w:pPr>
            <w:r w:rsidRPr="00784EBE">
              <w:rPr>
                <w:rFonts w:asciiTheme="majorBidi" w:hAnsiTheme="majorBidi" w:cstheme="majorBidi"/>
                <w:noProof/>
                <w:color w:val="0070C0"/>
                <w:sz w:val="18"/>
                <w:szCs w:val="18"/>
              </w:rPr>
              <w:t xml:space="preserve">Received  : </w:t>
            </w:r>
            <w:r>
              <w:rPr>
                <w:rFonts w:asciiTheme="majorBidi" w:hAnsiTheme="majorBidi" w:cstheme="majorBidi"/>
                <w:noProof/>
                <w:color w:val="0070C0"/>
                <w:sz w:val="18"/>
                <w:szCs w:val="18"/>
              </w:rPr>
              <w:t>28</w:t>
            </w:r>
            <w:r w:rsidRPr="00784EBE">
              <w:rPr>
                <w:rFonts w:asciiTheme="majorBidi" w:hAnsiTheme="majorBidi" w:cstheme="majorBidi"/>
                <w:noProof/>
                <w:color w:val="0070C0"/>
                <w:sz w:val="18"/>
                <w:szCs w:val="18"/>
              </w:rPr>
              <w:t>-12-2025</w:t>
            </w:r>
          </w:p>
          <w:p w14:paraId="5143118E" w14:textId="77777777" w:rsidR="00445CF8" w:rsidRPr="00784EBE" w:rsidRDefault="00445CF8" w:rsidP="00445CF8">
            <w:pPr>
              <w:ind w:right="-29" w:firstLine="3"/>
              <w:rPr>
                <w:rFonts w:asciiTheme="majorBidi" w:hAnsiTheme="majorBidi" w:cstheme="majorBidi"/>
                <w:noProof/>
                <w:color w:val="0070C0"/>
                <w:sz w:val="18"/>
                <w:szCs w:val="18"/>
              </w:rPr>
            </w:pPr>
            <w:r w:rsidRPr="00784EBE">
              <w:rPr>
                <w:rFonts w:asciiTheme="majorBidi" w:hAnsiTheme="majorBidi" w:cstheme="majorBidi"/>
                <w:noProof/>
                <w:color w:val="0070C0"/>
                <w:sz w:val="18"/>
                <w:szCs w:val="18"/>
              </w:rPr>
              <w:t xml:space="preserve">Revised    : </w:t>
            </w:r>
            <w:r>
              <w:rPr>
                <w:rFonts w:asciiTheme="majorBidi" w:hAnsiTheme="majorBidi" w:cstheme="majorBidi"/>
                <w:noProof/>
                <w:color w:val="0070C0"/>
                <w:sz w:val="18"/>
                <w:szCs w:val="18"/>
              </w:rPr>
              <w:t>30</w:t>
            </w:r>
            <w:r w:rsidRPr="00784EBE">
              <w:rPr>
                <w:rFonts w:asciiTheme="majorBidi" w:hAnsiTheme="majorBidi" w:cstheme="majorBidi"/>
                <w:noProof/>
                <w:color w:val="0070C0"/>
                <w:sz w:val="18"/>
                <w:szCs w:val="18"/>
              </w:rPr>
              <w:t>-12-2025</w:t>
            </w:r>
          </w:p>
          <w:p w14:paraId="150554CC" w14:textId="77777777" w:rsidR="00445CF8" w:rsidRPr="00784EBE" w:rsidRDefault="00445CF8" w:rsidP="00445CF8">
            <w:pPr>
              <w:ind w:right="-29" w:firstLine="3"/>
              <w:rPr>
                <w:rFonts w:asciiTheme="majorBidi" w:hAnsiTheme="majorBidi" w:cstheme="majorBidi"/>
                <w:noProof/>
                <w:color w:val="0070C0"/>
                <w:sz w:val="18"/>
                <w:szCs w:val="18"/>
              </w:rPr>
            </w:pPr>
            <w:r w:rsidRPr="00784EBE">
              <w:rPr>
                <w:rFonts w:asciiTheme="majorBidi" w:hAnsiTheme="majorBidi" w:cstheme="majorBidi"/>
                <w:noProof/>
                <w:color w:val="0070C0"/>
                <w:sz w:val="18"/>
                <w:szCs w:val="18"/>
              </w:rPr>
              <w:t xml:space="preserve">Accepted  : </w:t>
            </w:r>
            <w:r>
              <w:rPr>
                <w:rFonts w:asciiTheme="majorBidi" w:hAnsiTheme="majorBidi" w:cstheme="majorBidi"/>
                <w:noProof/>
                <w:color w:val="0070C0"/>
                <w:sz w:val="18"/>
                <w:szCs w:val="18"/>
              </w:rPr>
              <w:t>02</w:t>
            </w:r>
            <w:r w:rsidRPr="00784EBE">
              <w:rPr>
                <w:rFonts w:asciiTheme="majorBidi" w:hAnsiTheme="majorBidi" w:cstheme="majorBidi"/>
                <w:noProof/>
                <w:color w:val="0070C0"/>
                <w:sz w:val="18"/>
                <w:szCs w:val="18"/>
              </w:rPr>
              <w:t>-</w:t>
            </w:r>
            <w:r>
              <w:rPr>
                <w:rFonts w:asciiTheme="majorBidi" w:hAnsiTheme="majorBidi" w:cstheme="majorBidi"/>
                <w:noProof/>
                <w:color w:val="0070C0"/>
                <w:sz w:val="18"/>
                <w:szCs w:val="18"/>
              </w:rPr>
              <w:t>0</w:t>
            </w:r>
            <w:r w:rsidRPr="00784EBE">
              <w:rPr>
                <w:rFonts w:asciiTheme="majorBidi" w:hAnsiTheme="majorBidi" w:cstheme="majorBidi"/>
                <w:noProof/>
                <w:color w:val="0070C0"/>
                <w:sz w:val="18"/>
                <w:szCs w:val="18"/>
              </w:rPr>
              <w:t>1-202</w:t>
            </w:r>
            <w:r>
              <w:rPr>
                <w:rFonts w:asciiTheme="majorBidi" w:hAnsiTheme="majorBidi" w:cstheme="majorBidi"/>
                <w:noProof/>
                <w:color w:val="0070C0"/>
                <w:sz w:val="18"/>
                <w:szCs w:val="18"/>
              </w:rPr>
              <w:t>6</w:t>
            </w:r>
          </w:p>
          <w:p w14:paraId="4E934E36" w14:textId="0892D248" w:rsidR="00E01770" w:rsidRPr="004075CD" w:rsidRDefault="00445CF8" w:rsidP="00445CF8">
            <w:pPr>
              <w:pStyle w:val="NoSpacing"/>
              <w:rPr>
                <w:rFonts w:ascii="Times New Roman" w:hAnsi="Times New Roman" w:cs="Times New Roman"/>
                <w:sz w:val="20"/>
                <w:szCs w:val="20"/>
              </w:rPr>
            </w:pPr>
            <w:r w:rsidRPr="00784EBE">
              <w:rPr>
                <w:rFonts w:asciiTheme="majorBidi" w:hAnsiTheme="majorBidi" w:cstheme="majorBidi"/>
                <w:noProof/>
                <w:color w:val="0070C0"/>
                <w:position w:val="-1"/>
                <w:sz w:val="18"/>
                <w:szCs w:val="18"/>
                <w:lang w:val="id-ID"/>
              </w:rPr>
              <w:t>Pulished   : 0</w:t>
            </w:r>
            <w:r>
              <w:rPr>
                <w:rFonts w:asciiTheme="majorBidi" w:hAnsiTheme="majorBidi" w:cstheme="majorBidi"/>
                <w:noProof/>
                <w:color w:val="0070C0"/>
                <w:position w:val="-1"/>
                <w:sz w:val="18"/>
                <w:szCs w:val="18"/>
                <w:lang w:val="id-ID"/>
              </w:rPr>
              <w:t>4</w:t>
            </w:r>
            <w:r w:rsidRPr="00784EBE">
              <w:rPr>
                <w:rFonts w:asciiTheme="majorBidi" w:hAnsiTheme="majorBidi" w:cstheme="majorBidi"/>
                <w:noProof/>
                <w:color w:val="0070C0"/>
                <w:position w:val="-1"/>
                <w:sz w:val="18"/>
                <w:szCs w:val="18"/>
                <w:lang w:val="id-ID"/>
              </w:rPr>
              <w:t>-01-2026</w:t>
            </w:r>
          </w:p>
        </w:tc>
        <w:tc>
          <w:tcPr>
            <w:tcW w:w="7245" w:type="dxa"/>
          </w:tcPr>
          <w:p w14:paraId="31F7A297" w14:textId="75F6C8C0" w:rsidR="00E01770" w:rsidRPr="001376E4" w:rsidRDefault="00E01770" w:rsidP="001376E4">
            <w:pPr>
              <w:pStyle w:val="NoSpacing"/>
              <w:jc w:val="center"/>
              <w:rPr>
                <w:rFonts w:ascii="Times New Roman" w:hAnsi="Times New Roman" w:cs="Times New Roman"/>
                <w:b/>
                <w:i/>
                <w:iCs/>
              </w:rPr>
            </w:pPr>
            <w:r w:rsidRPr="001376E4">
              <w:rPr>
                <w:rFonts w:ascii="Times New Roman" w:hAnsi="Times New Roman" w:cs="Times New Roman"/>
                <w:b/>
                <w:i/>
                <w:iCs/>
              </w:rPr>
              <w:t>Abstract</w:t>
            </w:r>
          </w:p>
          <w:p w14:paraId="43526FDC" w14:textId="77777777" w:rsidR="001376E4" w:rsidRPr="001376E4" w:rsidRDefault="001376E4" w:rsidP="001376E4">
            <w:pPr>
              <w:pStyle w:val="NoSpacing"/>
              <w:jc w:val="center"/>
              <w:rPr>
                <w:rFonts w:ascii="Times New Roman" w:hAnsi="Times New Roman" w:cs="Times New Roman"/>
                <w:b/>
                <w:i/>
                <w:iCs/>
              </w:rPr>
            </w:pPr>
          </w:p>
          <w:p w14:paraId="7FCA8A75" w14:textId="77777777" w:rsidR="0090061B" w:rsidRPr="001376E4" w:rsidRDefault="0090061B" w:rsidP="001376E4">
            <w:pPr>
              <w:jc w:val="both"/>
              <w:rPr>
                <w:rFonts w:ascii="Times New Roman" w:hAnsi="Times New Roman"/>
                <w:bCs/>
                <w:i/>
                <w:iCs/>
                <w:lang w:val="en"/>
              </w:rPr>
            </w:pPr>
            <w:r w:rsidRPr="001376E4">
              <w:rPr>
                <w:rFonts w:ascii="Times New Roman" w:hAnsi="Times New Roman"/>
                <w:bCs/>
                <w:i/>
                <w:iCs/>
                <w:lang w:val="en"/>
              </w:rPr>
              <w:t>This study discusses the obligation of maintenance by a husband who is in a state of poverty towards his wife in the household and its implementation according to Islamic law. This study aims to determine (1) What is the obligation of maintenance of a poor husband towards his wife in the household according to Islamic law. (2) How is the implementation of the obligation of maintenance of a poor husband towards his wife in the household according to Islamic law. This study uses a library research method with a qualitative approach and descriptive analysis. The data obtained are classical and contemporary literature related to Islamic family law, fiqh books, compilations of Islamic law (KHI), and relevant laws and regulations. The results of this study indicate that in Islamic law, the obligation of maintenance remains attached to the husband even though he is in a state of poverty, but is adjusted to his ability. Scholars have different opinions regarding the status of maintenance that is not fully fulfilled when the husband is in a state of poverty, whether it becomes a debt or not. The implementation of the obligation to provide a living when the husband is in a poor condition. Islam provides solutions to help husbands who experience difficulties in fulfilling their living needs, such as zakat assistance, mutual assistance (ta'awun) between husband and wife, and assistance from relatives or social institutions.</w:t>
            </w:r>
          </w:p>
          <w:p w14:paraId="530C9FD8" w14:textId="77777777" w:rsidR="0090061B" w:rsidRPr="001376E4" w:rsidRDefault="0090061B" w:rsidP="001376E4">
            <w:pPr>
              <w:jc w:val="both"/>
              <w:rPr>
                <w:rFonts w:ascii="Times New Roman" w:hAnsi="Times New Roman"/>
                <w:bCs/>
                <w:i/>
                <w:iCs/>
                <w:lang w:val="en"/>
              </w:rPr>
            </w:pPr>
          </w:p>
          <w:p w14:paraId="7EEB8B98" w14:textId="76B01811" w:rsidR="00E01770" w:rsidRPr="001376E4" w:rsidRDefault="00E01770" w:rsidP="001376E4">
            <w:pPr>
              <w:jc w:val="both"/>
              <w:rPr>
                <w:rFonts w:ascii="Times New Roman" w:eastAsiaTheme="minorHAnsi" w:hAnsi="Times New Roman"/>
                <w:b/>
                <w:i/>
                <w:lang w:val="en"/>
              </w:rPr>
            </w:pPr>
            <w:r w:rsidRPr="001376E4">
              <w:rPr>
                <w:rFonts w:ascii="Times New Roman" w:hAnsi="Times New Roman"/>
                <w:b/>
                <w:i/>
              </w:rPr>
              <w:t xml:space="preserve">Keywords : </w:t>
            </w:r>
            <w:r w:rsidR="0090061B" w:rsidRPr="001376E4">
              <w:rPr>
                <w:rFonts w:ascii="Times New Roman" w:hAnsi="Times New Roman"/>
                <w:b/>
                <w:i/>
                <w:lang w:val="en"/>
              </w:rPr>
              <w:t>Maintenance, Poor Husband, Household, Islamic Law.</w:t>
            </w:r>
          </w:p>
        </w:tc>
      </w:tr>
    </w:tbl>
    <w:p w14:paraId="305E6735" w14:textId="77777777" w:rsidR="00E01770" w:rsidRPr="000C70D2" w:rsidRDefault="00E01770" w:rsidP="00840786">
      <w:pPr>
        <w:pStyle w:val="NoSpacing"/>
        <w:rPr>
          <w:color w:val="FF0000"/>
        </w:rPr>
      </w:pPr>
    </w:p>
    <w:p w14:paraId="30AA34BF" w14:textId="77777777" w:rsidR="00CF22DF" w:rsidRDefault="00CF22DF" w:rsidP="00FA118B">
      <w:pPr>
        <w:pStyle w:val="NoSpacing"/>
        <w:jc w:val="center"/>
        <w:rPr>
          <w:rFonts w:ascii="Times New Roman" w:hAnsi="Times New Roman" w:cs="Times New Roman"/>
          <w:b/>
          <w:sz w:val="20"/>
          <w:szCs w:val="20"/>
        </w:rPr>
      </w:pPr>
      <w:r w:rsidRPr="004075CD">
        <w:rPr>
          <w:rFonts w:ascii="Times New Roman" w:hAnsi="Times New Roman" w:cs="Times New Roman"/>
          <w:b/>
          <w:sz w:val="20"/>
          <w:szCs w:val="20"/>
        </w:rPr>
        <w:t>Abstrak</w:t>
      </w:r>
    </w:p>
    <w:p w14:paraId="0CC22B9E" w14:textId="77777777" w:rsidR="00FA118B" w:rsidRPr="004075CD" w:rsidRDefault="00FA118B" w:rsidP="00FA118B">
      <w:pPr>
        <w:pStyle w:val="NoSpacing"/>
        <w:jc w:val="center"/>
        <w:rPr>
          <w:rFonts w:ascii="Times New Roman" w:hAnsi="Times New Roman" w:cs="Times New Roman"/>
          <w:b/>
          <w:sz w:val="20"/>
          <w:szCs w:val="20"/>
        </w:rPr>
      </w:pPr>
    </w:p>
    <w:p w14:paraId="120A2593" w14:textId="0DC97816" w:rsidR="0090061B" w:rsidRPr="0090061B" w:rsidRDefault="0090061B" w:rsidP="00FA118B">
      <w:pPr>
        <w:spacing w:after="0" w:line="240" w:lineRule="auto"/>
        <w:jc w:val="both"/>
        <w:rPr>
          <w:rFonts w:asciiTheme="majorBidi" w:eastAsiaTheme="minorEastAsia" w:hAnsiTheme="majorBidi" w:cstheme="majorBidi"/>
        </w:rPr>
      </w:pPr>
      <w:r w:rsidRPr="0090061B">
        <w:rPr>
          <w:rFonts w:asciiTheme="majorBidi" w:eastAsiaTheme="minorEastAsia" w:hAnsiTheme="majorBidi" w:cstheme="majorBidi"/>
        </w:rPr>
        <w:t>Penelitian ini membahas mengenai kewajiban nafkah oleh suami yang berada dalam kondisi fakir terhadap istrinya dalam rumah tangga dan implementasinya menurut hukum Islam. Penelitian ini bertujuan untuk mengetahui (1) Bagaimana kewajiban nafkah suami fakir terhadap istri dalam rumah tangga menurut hukum Islam. (2) Bagaimana implementasi kewajiban nafkah suami fakir terhadap istri dalam rumah tangga menurut hukum Islam. Penelitian ini menggunakan metode penelitian kepustakaan (</w:t>
      </w:r>
      <w:r w:rsidRPr="0090061B">
        <w:rPr>
          <w:rFonts w:asciiTheme="majorBidi" w:eastAsiaTheme="minorEastAsia" w:hAnsiTheme="majorBidi" w:cstheme="majorBidi"/>
          <w:i/>
          <w:iCs/>
        </w:rPr>
        <w:t>library research)</w:t>
      </w:r>
      <w:r w:rsidRPr="0090061B">
        <w:rPr>
          <w:rFonts w:asciiTheme="majorBidi" w:eastAsiaTheme="minorEastAsia" w:hAnsiTheme="majorBidi" w:cstheme="majorBidi"/>
        </w:rPr>
        <w:t xml:space="preserve"> dengan pendekatan kualitatif dan analisis deskriptif. Data yang diperoleh literatur-literatur klasik dan kontemporer yang berkaitan dengan hukum keluarga Islam, kitab-kitab fikih, kompilasi hukum Islam (KHI), serta perturan perundang-undangan yang relevan. Hasil penelitian ini menunjukkan bahwa dalam hukum Islam, kewajiban nafkah tetap melekat pada suami meskipun ia berada dalam kondisi fakir, namun disesuaikan dengan kemampuannya. Para ulama memilki perbedaan pendapat mengenai status nafkah yang tidak dipenuhi secara penuh ketika suami berada dalam kondisi fakir, apakah menjadi utang atau tidak. Implementasi kewajiban nafkah dalam ketika suami dalam kodisi fakir Islam memberikan solusi untuk membantu suami yang mengalami kesulitan dalam pemenuhan nafkah seperti bantuan zakat, tolong-menolong (</w:t>
      </w:r>
      <w:r w:rsidRPr="0090061B">
        <w:rPr>
          <w:rFonts w:asciiTheme="majorBidi" w:eastAsiaTheme="minorEastAsia" w:hAnsiTheme="majorBidi" w:cstheme="majorBidi"/>
          <w:i/>
          <w:iCs/>
        </w:rPr>
        <w:t xml:space="preserve">ta’awun) </w:t>
      </w:r>
      <w:r w:rsidRPr="0090061B">
        <w:rPr>
          <w:rFonts w:asciiTheme="majorBidi" w:eastAsiaTheme="minorEastAsia" w:hAnsiTheme="majorBidi" w:cstheme="majorBidi"/>
        </w:rPr>
        <w:t>antara suami dan istri, dan bantuan dari kerabat atau lembaga sosial.</w:t>
      </w:r>
    </w:p>
    <w:p w14:paraId="6EBEFBA6" w14:textId="5DDBED82" w:rsidR="00CF22DF" w:rsidRPr="005D267C" w:rsidRDefault="00CF22DF" w:rsidP="00FA118B">
      <w:pPr>
        <w:spacing w:after="0" w:line="240" w:lineRule="auto"/>
        <w:jc w:val="both"/>
        <w:rPr>
          <w:rFonts w:asciiTheme="majorBidi" w:hAnsiTheme="majorBidi" w:cstheme="majorBidi"/>
          <w:bCs/>
        </w:rPr>
      </w:pPr>
    </w:p>
    <w:p w14:paraId="243E992E" w14:textId="0991F674" w:rsidR="00F86103" w:rsidRPr="0090061B" w:rsidRDefault="00CF22DF" w:rsidP="00FA118B">
      <w:pPr>
        <w:spacing w:after="0" w:line="240" w:lineRule="auto"/>
        <w:jc w:val="both"/>
        <w:rPr>
          <w:rFonts w:ascii="Times New Roman" w:eastAsiaTheme="minorHAnsi" w:hAnsi="Times New Roman"/>
          <w:bCs/>
          <w:sz w:val="20"/>
          <w:szCs w:val="20"/>
        </w:rPr>
      </w:pPr>
      <w:r w:rsidRPr="00F86103">
        <w:rPr>
          <w:rFonts w:ascii="Times New Roman" w:hAnsi="Times New Roman"/>
          <w:b/>
        </w:rPr>
        <w:t xml:space="preserve">Kata Kunci : </w:t>
      </w:r>
      <w:r w:rsidR="0090061B" w:rsidRPr="0090061B">
        <w:rPr>
          <w:rFonts w:asciiTheme="majorBidi" w:eastAsiaTheme="minorEastAsia" w:hAnsiTheme="majorBidi" w:cstheme="majorBidi"/>
          <w:b/>
          <w:bCs/>
        </w:rPr>
        <w:t>Nafkah, Suami Fakir, Rumah Tangga, Hukum Islam.</w:t>
      </w:r>
    </w:p>
    <w:p w14:paraId="16A60FED" w14:textId="108731B0" w:rsidR="006C4E70" w:rsidRDefault="006C4E70" w:rsidP="00F86103">
      <w:pPr>
        <w:pStyle w:val="BodyText"/>
        <w:spacing w:before="202"/>
        <w:rPr>
          <w:b/>
          <w:color w:val="FF0000"/>
        </w:rPr>
      </w:pPr>
    </w:p>
    <w:p w14:paraId="7B7DDCC1" w14:textId="77777777" w:rsidR="00CF69EF" w:rsidRPr="00FA118B" w:rsidRDefault="00CF69EF" w:rsidP="00D75874">
      <w:pPr>
        <w:spacing w:after="120"/>
        <w:rPr>
          <w:rFonts w:asciiTheme="majorBidi" w:hAnsiTheme="majorBidi" w:cstheme="majorBidi"/>
          <w:b/>
          <w:sz w:val="24"/>
          <w:szCs w:val="24"/>
        </w:rPr>
      </w:pPr>
      <w:r w:rsidRPr="00FA118B">
        <w:rPr>
          <w:rFonts w:asciiTheme="majorBidi" w:hAnsiTheme="majorBidi" w:cstheme="majorBidi"/>
          <w:b/>
          <w:sz w:val="24"/>
          <w:szCs w:val="24"/>
        </w:rPr>
        <w:lastRenderedPageBreak/>
        <w:t>PENDAHULUAN</w:t>
      </w:r>
    </w:p>
    <w:p w14:paraId="40D0E16B" w14:textId="77777777" w:rsidR="0036460A" w:rsidRPr="00FA118B" w:rsidRDefault="0036460A" w:rsidP="00D75874">
      <w:pPr>
        <w:spacing w:after="120"/>
        <w:ind w:firstLine="709"/>
        <w:jc w:val="both"/>
        <w:rPr>
          <w:rFonts w:asciiTheme="majorBidi" w:hAnsiTheme="majorBidi" w:cstheme="majorBidi"/>
          <w:sz w:val="24"/>
          <w:szCs w:val="24"/>
        </w:rPr>
      </w:pPr>
      <w:r w:rsidRPr="00FA118B">
        <w:rPr>
          <w:rFonts w:asciiTheme="majorBidi" w:hAnsiTheme="majorBidi" w:cstheme="majorBidi"/>
          <w:sz w:val="24"/>
          <w:szCs w:val="24"/>
        </w:rPr>
        <w:t>Berpasang-pasangan merupakan salah satu sunnatullah atas seluruh makhluk-Nya baik manusia, hewan maupun tumbuh-tumbuhan. Walaupun begitu, Allah memberikan keutamaan kepada manusia, berbeda dengan mahluk yang lain dengan memberikan aturan dalam hubungan antara laki-laki dan perempuan secara terhormat melalui jalan pernikahan. Allah SWT berfirman dalam QS. al-Zariyat/59:49.</w:t>
      </w:r>
    </w:p>
    <w:p w14:paraId="2864A4BB" w14:textId="77777777" w:rsidR="0036460A" w:rsidRPr="00FA118B" w:rsidRDefault="0036460A" w:rsidP="00D75874">
      <w:pPr>
        <w:bidi/>
        <w:spacing w:after="120"/>
        <w:ind w:hanging="29"/>
        <w:jc w:val="both"/>
        <w:rPr>
          <w:rFonts w:asciiTheme="majorBidi" w:hAnsiTheme="majorBidi" w:cstheme="majorBidi"/>
          <w:sz w:val="36"/>
          <w:szCs w:val="36"/>
        </w:rPr>
      </w:pPr>
      <w:r w:rsidRPr="00FA118B">
        <w:rPr>
          <w:rFonts w:asciiTheme="majorBidi" w:hAnsiTheme="majorBidi" w:cstheme="majorBidi"/>
          <w:sz w:val="36"/>
          <w:szCs w:val="36"/>
          <w:rtl/>
        </w:rPr>
        <w:t>وَمِنْ كُلِّ شَيْءٍ خَلَقْنَا زَوْجَيْنِ لَعَلَّكُمْ تَذَكَّرُوْنَ</w:t>
      </w:r>
    </w:p>
    <w:p w14:paraId="38107220" w14:textId="77777777" w:rsidR="0036460A" w:rsidRPr="00FA118B" w:rsidRDefault="0036460A" w:rsidP="00D75874">
      <w:pPr>
        <w:spacing w:after="120"/>
        <w:ind w:firstLine="426"/>
        <w:rPr>
          <w:rFonts w:asciiTheme="majorBidi" w:hAnsiTheme="majorBidi" w:cstheme="majorBidi"/>
          <w:sz w:val="24"/>
          <w:szCs w:val="24"/>
        </w:rPr>
      </w:pPr>
      <w:r w:rsidRPr="00FA118B">
        <w:rPr>
          <w:rFonts w:asciiTheme="majorBidi" w:hAnsiTheme="majorBidi" w:cstheme="majorBidi"/>
          <w:sz w:val="24"/>
          <w:szCs w:val="24"/>
        </w:rPr>
        <w:t>Terjemahnya:</w:t>
      </w:r>
    </w:p>
    <w:p w14:paraId="69F70772" w14:textId="6F97EE44" w:rsidR="0036460A" w:rsidRPr="00FA118B" w:rsidRDefault="0036460A" w:rsidP="00D75874">
      <w:pPr>
        <w:spacing w:after="120"/>
        <w:ind w:left="426" w:hanging="11"/>
        <w:jc w:val="both"/>
        <w:rPr>
          <w:rFonts w:asciiTheme="majorBidi" w:hAnsiTheme="majorBidi" w:cstheme="majorBidi"/>
          <w:sz w:val="24"/>
          <w:szCs w:val="24"/>
        </w:rPr>
      </w:pPr>
      <w:r w:rsidRPr="00FA118B">
        <w:rPr>
          <w:rFonts w:asciiTheme="majorBidi" w:hAnsiTheme="majorBidi" w:cstheme="majorBidi"/>
          <w:sz w:val="24"/>
          <w:szCs w:val="24"/>
        </w:rPr>
        <w:t>Dan segala sesuatu kami ciptakan berpasang-pasangan supaya kamu mengingat kebesarannya. (QS. al-Zariyat/59:49).</w:t>
      </w:r>
    </w:p>
    <w:p w14:paraId="34954A02" w14:textId="47D05018" w:rsidR="0036460A" w:rsidRPr="00FA118B" w:rsidRDefault="0036460A" w:rsidP="00D75874">
      <w:pPr>
        <w:spacing w:after="120"/>
        <w:ind w:firstLine="709"/>
        <w:jc w:val="both"/>
        <w:rPr>
          <w:rFonts w:asciiTheme="majorBidi" w:hAnsiTheme="majorBidi" w:cstheme="majorBidi"/>
          <w:sz w:val="24"/>
          <w:szCs w:val="24"/>
        </w:rPr>
      </w:pPr>
      <w:r w:rsidRPr="00FA118B">
        <w:rPr>
          <w:rFonts w:asciiTheme="majorBidi" w:hAnsiTheme="majorBidi" w:cstheme="majorBidi"/>
          <w:sz w:val="24"/>
          <w:szCs w:val="24"/>
        </w:rPr>
        <w:t>Pernikahan merupakan suatu akad yang sangat kuat (</w:t>
      </w:r>
      <w:r w:rsidRPr="00FA118B">
        <w:rPr>
          <w:rFonts w:asciiTheme="majorBidi" w:hAnsiTheme="majorBidi" w:cstheme="majorBidi"/>
          <w:i/>
          <w:iCs/>
          <w:sz w:val="24"/>
          <w:szCs w:val="24"/>
        </w:rPr>
        <w:t>mitsaqan ghalizha),</w:t>
      </w:r>
      <w:r w:rsidRPr="00FA118B">
        <w:rPr>
          <w:rFonts w:asciiTheme="majorBidi" w:hAnsiTheme="majorBidi" w:cstheme="majorBidi"/>
          <w:sz w:val="24"/>
          <w:szCs w:val="24"/>
        </w:rPr>
        <w:t xml:space="preserve"> yang menghalalkan pergaulan, sekaligus mengatur antara hak dan kewajiban keduanya. Melaksanakannya merupakan salah satu bentuk ibadah, dimana suami dan istri harus saling tolong menolong dan menjaga keutuhan rumah tangga mereka. (Kumedi Ja’far, </w:t>
      </w:r>
      <w:r w:rsidRPr="00FA118B">
        <w:rPr>
          <w:rFonts w:asciiTheme="majorBidi" w:hAnsiTheme="majorBidi" w:cstheme="majorBidi"/>
          <w:i/>
          <w:iCs/>
          <w:sz w:val="24"/>
          <w:szCs w:val="24"/>
        </w:rPr>
        <w:t>Hukum Perkawinan Islam di Indonesia</w:t>
      </w:r>
      <w:r w:rsidRPr="00FA118B">
        <w:rPr>
          <w:rFonts w:asciiTheme="majorBidi" w:hAnsiTheme="majorBidi" w:cstheme="majorBidi"/>
          <w:sz w:val="24"/>
          <w:szCs w:val="24"/>
        </w:rPr>
        <w:t>, h.15-16).</w:t>
      </w:r>
    </w:p>
    <w:p w14:paraId="5E44FB3A" w14:textId="510D60B4" w:rsidR="0036460A" w:rsidRPr="00FA118B" w:rsidRDefault="0036460A" w:rsidP="00D75874">
      <w:pPr>
        <w:spacing w:after="120"/>
        <w:ind w:firstLine="709"/>
        <w:jc w:val="both"/>
        <w:rPr>
          <w:rFonts w:asciiTheme="majorBidi" w:hAnsiTheme="majorBidi" w:cstheme="majorBidi"/>
          <w:sz w:val="24"/>
          <w:szCs w:val="24"/>
        </w:rPr>
      </w:pPr>
      <w:r w:rsidRPr="00FA118B">
        <w:rPr>
          <w:rFonts w:asciiTheme="majorBidi" w:hAnsiTheme="majorBidi" w:cstheme="majorBidi"/>
          <w:sz w:val="24"/>
          <w:szCs w:val="24"/>
        </w:rPr>
        <w:t>Hubungan pernikahan melahirkan kewajiban-kewajiban baru bagi kedua belah pihak yang sebelumnya tidak ada. Salah satu kewajiban baru tersebut adalah tanggung jawab suami memberikan nafkah kepada istrinya. Dalam Islam Suami wajib bertanggung jawab atas makanan, pakaian dan tempat tinggal atau segala bentuk kecukupan dari tiga bentuk nafkah tersebut yang memang merupakan hak istri dari suami.</w:t>
      </w:r>
      <w:r w:rsidRPr="00FA118B">
        <w:rPr>
          <w:rStyle w:val="FootnoteReference"/>
          <w:rFonts w:asciiTheme="majorBidi" w:hAnsiTheme="majorBidi" w:cstheme="majorBidi"/>
          <w:sz w:val="24"/>
          <w:szCs w:val="24"/>
        </w:rPr>
        <w:t xml:space="preserve"> </w:t>
      </w:r>
      <w:r w:rsidRPr="00FA118B">
        <w:rPr>
          <w:rFonts w:asciiTheme="majorBidi" w:hAnsiTheme="majorBidi" w:cstheme="majorBidi"/>
          <w:sz w:val="24"/>
          <w:szCs w:val="24"/>
        </w:rPr>
        <w:t xml:space="preserve">(Muhammad Baqir Al-Habsyi, </w:t>
      </w:r>
      <w:r w:rsidRPr="00FA118B">
        <w:rPr>
          <w:rFonts w:asciiTheme="majorBidi" w:hAnsiTheme="majorBidi" w:cstheme="majorBidi"/>
          <w:i/>
          <w:iCs/>
          <w:sz w:val="24"/>
          <w:szCs w:val="24"/>
        </w:rPr>
        <w:t>Fiqih Praktis</w:t>
      </w:r>
      <w:r w:rsidRPr="00FA118B">
        <w:rPr>
          <w:rFonts w:asciiTheme="majorBidi" w:hAnsiTheme="majorBidi" w:cstheme="majorBidi"/>
          <w:sz w:val="24"/>
          <w:szCs w:val="24"/>
        </w:rPr>
        <w:t>, Menurut Al-</w:t>
      </w:r>
      <w:r w:rsidRPr="00FA118B">
        <w:rPr>
          <w:rFonts w:asciiTheme="majorBidi" w:hAnsiTheme="majorBidi" w:cstheme="majorBidi"/>
          <w:i/>
          <w:iCs/>
          <w:sz w:val="24"/>
          <w:szCs w:val="24"/>
        </w:rPr>
        <w:t>Qur’an As</w:t>
      </w:r>
      <w:r w:rsidRPr="00FA118B">
        <w:rPr>
          <w:rFonts w:asciiTheme="majorBidi" w:hAnsiTheme="majorBidi" w:cstheme="majorBidi"/>
          <w:sz w:val="24"/>
          <w:szCs w:val="24"/>
        </w:rPr>
        <w:t>-sunnah, h. 128)</w:t>
      </w:r>
    </w:p>
    <w:p w14:paraId="1766CB5F" w14:textId="4DD4B05B" w:rsidR="0036460A" w:rsidRPr="00FA118B" w:rsidRDefault="0036460A" w:rsidP="00D75874">
      <w:pPr>
        <w:spacing w:after="120"/>
        <w:ind w:firstLine="709"/>
        <w:jc w:val="both"/>
        <w:rPr>
          <w:rFonts w:asciiTheme="majorBidi" w:hAnsiTheme="majorBidi" w:cstheme="majorBidi"/>
          <w:sz w:val="24"/>
          <w:szCs w:val="24"/>
        </w:rPr>
      </w:pPr>
      <w:r w:rsidRPr="00FA118B">
        <w:rPr>
          <w:rFonts w:asciiTheme="majorBidi" w:hAnsiTheme="majorBidi" w:cstheme="majorBidi"/>
          <w:sz w:val="24"/>
          <w:szCs w:val="24"/>
        </w:rPr>
        <w:t xml:space="preserve">Selain kewajiban nafkah lahir, suami juga memiliki tanggung jawab untuk memenuhi nafkah batin istri. Nafkah batin mencakup aspek spiritual dan emosional yang penting untuk menjaga keharmonisan dalam rumah tangga. Ketidakseimbangan dalam pemenuhan nafkah lahir dan batin sering kali menjadi penyebab utama keretakan hubungan antara suami dan istri. Oleh karena itu, suami perlu memahami bahwa tanggung jawabnya bukan hanya memenuhi kebutuhan materi, tetapi juga menjaga kesehatan emosional dan spiritual istri, sebagaimana yang diajarkan dalam ajaran Islam. (Al-Ghazali, </w:t>
      </w:r>
      <w:r w:rsidRPr="00FA118B">
        <w:rPr>
          <w:rFonts w:asciiTheme="majorBidi" w:hAnsiTheme="majorBidi" w:cstheme="majorBidi"/>
          <w:i/>
          <w:iCs/>
          <w:sz w:val="24"/>
          <w:szCs w:val="24"/>
        </w:rPr>
        <w:t xml:space="preserve">Ihya Ulumuddin (terjemahan oleh Muhammad al-Khaththath, </w:t>
      </w:r>
      <w:r w:rsidRPr="00FA118B">
        <w:rPr>
          <w:rFonts w:asciiTheme="majorBidi" w:hAnsiTheme="majorBidi" w:cstheme="majorBidi"/>
          <w:sz w:val="24"/>
          <w:szCs w:val="24"/>
        </w:rPr>
        <w:t>h.102). Pemenuhan terhadap nafkah merupakan bagian dari upaya mempertahankan keutuhan dan eksistensi sebuah keluarga.</w:t>
      </w:r>
    </w:p>
    <w:p w14:paraId="5FE368EF" w14:textId="56B4D4C4" w:rsidR="00630DEB" w:rsidRPr="00FA118B" w:rsidRDefault="0036460A" w:rsidP="00D75874">
      <w:pPr>
        <w:spacing w:after="120"/>
        <w:ind w:firstLine="709"/>
        <w:jc w:val="both"/>
        <w:rPr>
          <w:rFonts w:asciiTheme="majorBidi" w:hAnsiTheme="majorBidi" w:cstheme="majorBidi"/>
          <w:sz w:val="24"/>
          <w:szCs w:val="24"/>
        </w:rPr>
      </w:pPr>
      <w:r w:rsidRPr="00FA118B">
        <w:rPr>
          <w:rFonts w:asciiTheme="majorBidi" w:hAnsiTheme="majorBidi" w:cstheme="majorBidi"/>
          <w:sz w:val="24"/>
          <w:szCs w:val="24"/>
        </w:rPr>
        <w:t>Kewajiban nafkah atas suami terhadap istrinya semenjak akad perkawinan dilakukan. Nafkah menjadi hak dari berbagai hak atas istri sejak mendirikan kehidupan rumah tangga. Oleh karena itu, syariat islam menetapkan kewajiban tersebut, baik kaya maupun fakir.</w:t>
      </w:r>
      <w:r w:rsidR="00630DEB" w:rsidRPr="00FA118B">
        <w:rPr>
          <w:rFonts w:asciiTheme="majorBidi" w:hAnsiTheme="majorBidi" w:cstheme="majorBidi"/>
          <w:sz w:val="24"/>
          <w:szCs w:val="24"/>
        </w:rPr>
        <w:t xml:space="preserve"> (Husni Fuaddi, </w:t>
      </w:r>
      <w:r w:rsidR="00630DEB" w:rsidRPr="00FA118B">
        <w:rPr>
          <w:rFonts w:asciiTheme="majorBidi" w:hAnsiTheme="majorBidi" w:cstheme="majorBidi"/>
          <w:i/>
          <w:iCs/>
          <w:sz w:val="24"/>
          <w:szCs w:val="24"/>
        </w:rPr>
        <w:t>Konsep Nafkah Keluarga dalam Islam</w:t>
      </w:r>
      <w:r w:rsidR="00630DEB" w:rsidRPr="00FA118B">
        <w:rPr>
          <w:rFonts w:asciiTheme="majorBidi" w:hAnsiTheme="majorBidi" w:cstheme="majorBidi"/>
          <w:sz w:val="24"/>
          <w:szCs w:val="24"/>
        </w:rPr>
        <w:t>, h.63).</w:t>
      </w:r>
      <w:r w:rsidRPr="00FA118B">
        <w:rPr>
          <w:rFonts w:asciiTheme="majorBidi" w:hAnsiTheme="majorBidi" w:cstheme="majorBidi"/>
          <w:sz w:val="24"/>
          <w:szCs w:val="24"/>
        </w:rPr>
        <w:t xml:space="preserve"> Dengan demikian nafkah istri berarti pemberian yang wajib diberikan oleh suami selama masa pernikahannya.</w:t>
      </w:r>
      <w:r w:rsidR="00630DEB" w:rsidRPr="00FA118B">
        <w:rPr>
          <w:rFonts w:asciiTheme="majorBidi" w:hAnsiTheme="majorBidi" w:cstheme="majorBidi"/>
          <w:sz w:val="24"/>
          <w:szCs w:val="24"/>
        </w:rPr>
        <w:t xml:space="preserve"> (Sopiandi dkk, </w:t>
      </w:r>
      <w:r w:rsidR="00630DEB" w:rsidRPr="00FA118B">
        <w:rPr>
          <w:rFonts w:asciiTheme="majorBidi" w:hAnsiTheme="majorBidi" w:cstheme="majorBidi"/>
          <w:i/>
          <w:iCs/>
          <w:sz w:val="24"/>
          <w:szCs w:val="24"/>
        </w:rPr>
        <w:t>Nafkah dalam Pandangan Islam</w:t>
      </w:r>
      <w:r w:rsidR="00630DEB" w:rsidRPr="00FA118B">
        <w:rPr>
          <w:rFonts w:asciiTheme="majorBidi" w:hAnsiTheme="majorBidi" w:cstheme="majorBidi"/>
          <w:sz w:val="24"/>
          <w:szCs w:val="24"/>
        </w:rPr>
        <w:t>, h.7)</w:t>
      </w:r>
    </w:p>
    <w:p w14:paraId="5D94B32F" w14:textId="22422DCA" w:rsidR="0036460A" w:rsidRPr="00FA118B" w:rsidRDefault="0036460A" w:rsidP="00D75874">
      <w:pPr>
        <w:spacing w:after="120"/>
        <w:ind w:firstLine="709"/>
        <w:jc w:val="both"/>
        <w:rPr>
          <w:rFonts w:asciiTheme="majorBidi" w:hAnsiTheme="majorBidi" w:cstheme="majorBidi"/>
          <w:sz w:val="24"/>
          <w:szCs w:val="24"/>
        </w:rPr>
      </w:pPr>
      <w:r w:rsidRPr="00FA118B">
        <w:rPr>
          <w:rFonts w:asciiTheme="majorBidi" w:hAnsiTheme="majorBidi" w:cstheme="majorBidi"/>
          <w:sz w:val="24"/>
          <w:szCs w:val="24"/>
        </w:rPr>
        <w:t>Allah SWT Berfirman dalam QS. At-Thalaq: 7</w:t>
      </w:r>
    </w:p>
    <w:p w14:paraId="2CAAEA57" w14:textId="77777777" w:rsidR="0036460A" w:rsidRPr="00FA118B" w:rsidRDefault="0036460A" w:rsidP="00D75874">
      <w:pPr>
        <w:bidi/>
        <w:spacing w:after="120"/>
        <w:ind w:firstLine="113"/>
        <w:rPr>
          <w:rFonts w:asciiTheme="majorBidi" w:hAnsiTheme="majorBidi" w:cstheme="majorBidi"/>
          <w:sz w:val="24"/>
          <w:szCs w:val="24"/>
        </w:rPr>
      </w:pPr>
      <w:r w:rsidRPr="00FA118B">
        <w:rPr>
          <w:rFonts w:asciiTheme="majorBidi" w:hAnsiTheme="majorBidi" w:cstheme="majorBidi"/>
          <w:sz w:val="24"/>
          <w:szCs w:val="24"/>
          <w:rtl/>
        </w:rPr>
        <w:t>ليُنْفِقْ ذُوْ سَعَةٍ مِّنْ سَعَتِهٖۗ وَمَنْ قُدِرَ عَلَيْهِ رِزْقُهٗ فَلْيُنْفِقْ مِمَّآ اٰتٰىهُ اللّٰهُۗ لَا يُكَلِّفُ اللّٰهُ نَفْسًا اِلَّا مَآ اٰتٰىهَاۗ سَيَجْعَلُ اللّٰهُ بَعْدَ عُسْرٍ يُّسْرًا</w:t>
      </w:r>
    </w:p>
    <w:p w14:paraId="33ECE466" w14:textId="77777777" w:rsidR="0036460A" w:rsidRPr="00FA118B" w:rsidRDefault="0036460A" w:rsidP="00D75874">
      <w:pPr>
        <w:spacing w:after="120"/>
        <w:ind w:left="426"/>
        <w:jc w:val="both"/>
        <w:rPr>
          <w:rFonts w:asciiTheme="majorBidi" w:hAnsiTheme="majorBidi" w:cstheme="majorBidi"/>
          <w:sz w:val="24"/>
          <w:szCs w:val="24"/>
        </w:rPr>
      </w:pPr>
      <w:r w:rsidRPr="00FA118B">
        <w:rPr>
          <w:rFonts w:asciiTheme="majorBidi" w:hAnsiTheme="majorBidi" w:cstheme="majorBidi"/>
          <w:sz w:val="24"/>
          <w:szCs w:val="24"/>
        </w:rPr>
        <w:t xml:space="preserve">Terjemahnya: </w:t>
      </w:r>
    </w:p>
    <w:p w14:paraId="626E12E9" w14:textId="281E7C2A" w:rsidR="0036460A" w:rsidRPr="00FA118B" w:rsidRDefault="0036460A" w:rsidP="00D75874">
      <w:pPr>
        <w:spacing w:after="120"/>
        <w:ind w:left="426"/>
        <w:jc w:val="both"/>
        <w:rPr>
          <w:rFonts w:asciiTheme="majorBidi" w:hAnsiTheme="majorBidi" w:cstheme="majorBidi"/>
          <w:sz w:val="24"/>
          <w:szCs w:val="24"/>
        </w:rPr>
      </w:pPr>
      <w:r w:rsidRPr="00FA118B">
        <w:rPr>
          <w:rFonts w:asciiTheme="majorBidi" w:hAnsiTheme="majorBidi" w:cstheme="majorBidi"/>
          <w:sz w:val="24"/>
          <w:szCs w:val="24"/>
        </w:rPr>
        <w:lastRenderedPageBreak/>
        <w:t>Hendaklah orang yang lapang (rezekinya) memberi nafkah menurut kemampuannya, dan orang yang disempitkan rezekinya. Hendaklah memberi nafkah dari apa (harta) yang dianugrahkan Allah kepadanya. Allah tidak membebani kepada seseorang melainkan (sesuai) dengan apa yang dianugrahkan Allah kepadanya. Allah kelak akan menganugrahkan kelapangan setelah kesempitan.</w:t>
      </w:r>
      <w:r w:rsidR="00630DEB" w:rsidRPr="00FA118B">
        <w:rPr>
          <w:rFonts w:asciiTheme="majorBidi" w:hAnsiTheme="majorBidi" w:cstheme="majorBidi"/>
          <w:sz w:val="24"/>
          <w:szCs w:val="24"/>
        </w:rPr>
        <w:t xml:space="preserve"> (QS. At-Talaq: 7)</w:t>
      </w:r>
    </w:p>
    <w:p w14:paraId="33D863FD" w14:textId="74CD3448" w:rsidR="0036460A" w:rsidRPr="00FA118B" w:rsidRDefault="0036460A" w:rsidP="00D75874">
      <w:pPr>
        <w:spacing w:after="120"/>
        <w:ind w:firstLine="709"/>
        <w:jc w:val="both"/>
        <w:rPr>
          <w:rFonts w:asciiTheme="majorBidi" w:hAnsiTheme="majorBidi" w:cstheme="majorBidi"/>
          <w:sz w:val="24"/>
          <w:szCs w:val="24"/>
        </w:rPr>
      </w:pPr>
      <w:r w:rsidRPr="00FA118B">
        <w:rPr>
          <w:rFonts w:asciiTheme="majorBidi" w:hAnsiTheme="majorBidi" w:cstheme="majorBidi"/>
          <w:sz w:val="24"/>
          <w:szCs w:val="24"/>
        </w:rPr>
        <w:t>Ibnu Qudama menyatakan nafkah wajib diberikan kepada istri berdasarkan al-Qur’an, sunnah dan ijma’ ulama. Hal ini menunjukkan bahwa ketika nafkah tidak diberikan kepada istri, maka ia dapat menggugat nafkah suami dan bahkan melepaskan suami karena ketidakmampuannya untuk memberi nafkah. Namun demikian tanggung jawab nafkah dalam pernikahan pada dasarnya ditunaikan secara ma’ruf, dengan kata lain sesuai dengan kondisi dan kesanggupan suami.</w:t>
      </w:r>
      <w:r w:rsidR="00630DEB" w:rsidRPr="00FA118B">
        <w:rPr>
          <w:rFonts w:asciiTheme="majorBidi" w:hAnsiTheme="majorBidi" w:cstheme="majorBidi"/>
          <w:sz w:val="24"/>
          <w:szCs w:val="24"/>
        </w:rPr>
        <w:t xml:space="preserve"> (Soraya Devi, dkk. </w:t>
      </w:r>
      <w:r w:rsidR="00630DEB" w:rsidRPr="00FA118B">
        <w:rPr>
          <w:rFonts w:asciiTheme="majorBidi" w:hAnsiTheme="majorBidi" w:cstheme="majorBidi"/>
          <w:i/>
          <w:iCs/>
          <w:sz w:val="24"/>
          <w:szCs w:val="24"/>
        </w:rPr>
        <w:t>El-Usrah  Jurnal Hukum Keluarga,</w:t>
      </w:r>
      <w:r w:rsidR="00630DEB" w:rsidRPr="00FA118B">
        <w:rPr>
          <w:rFonts w:asciiTheme="majorBidi" w:hAnsiTheme="majorBidi" w:cstheme="majorBidi"/>
          <w:sz w:val="24"/>
          <w:szCs w:val="24"/>
        </w:rPr>
        <w:t xml:space="preserve"> Vol. 3 No. 2, 2019, h.191).</w:t>
      </w:r>
    </w:p>
    <w:p w14:paraId="0F80B79B" w14:textId="763E27DA" w:rsidR="0036460A" w:rsidRPr="00FA118B" w:rsidRDefault="0036460A" w:rsidP="00D75874">
      <w:pPr>
        <w:spacing w:after="120"/>
        <w:ind w:firstLine="709"/>
        <w:jc w:val="both"/>
        <w:rPr>
          <w:rFonts w:asciiTheme="majorBidi" w:hAnsiTheme="majorBidi" w:cstheme="majorBidi"/>
          <w:sz w:val="24"/>
          <w:szCs w:val="24"/>
        </w:rPr>
      </w:pPr>
      <w:r w:rsidRPr="00FA118B">
        <w:rPr>
          <w:rFonts w:asciiTheme="majorBidi" w:hAnsiTheme="majorBidi" w:cstheme="majorBidi"/>
          <w:sz w:val="24"/>
          <w:szCs w:val="24"/>
        </w:rPr>
        <w:t>Namun, dalam beberapa kasus banyak kepala keluarga yang kesulitan bahkan gagal menunaikan kewajibannya ini karna beberapa kendala, terutama dalam kondisi ekonomi yang sulit. Dengan adanya program bantuan sosial dari pemerintah atau lembaga lain menjadi salah satu solusi yang dapat meringankan beban kebutuhan bagi keluarga yang berada dalam kondisi ekonomi yang terpuruk.</w:t>
      </w:r>
      <w:r w:rsidR="00630DEB" w:rsidRPr="00FA118B">
        <w:rPr>
          <w:rFonts w:asciiTheme="majorBidi" w:hAnsiTheme="majorBidi" w:cstheme="majorBidi"/>
          <w:sz w:val="24"/>
          <w:szCs w:val="24"/>
        </w:rPr>
        <w:t xml:space="preserve"> (Kementerian Sosial Republik Indonesia, "Pedoman Pelaksanaan Program Bantuan Sosial" (Jakarta: Kementerian Sosial, h. 18) </w:t>
      </w:r>
      <w:r w:rsidRPr="00FA118B">
        <w:rPr>
          <w:rFonts w:asciiTheme="majorBidi" w:hAnsiTheme="majorBidi" w:cstheme="majorBidi"/>
          <w:sz w:val="24"/>
          <w:szCs w:val="24"/>
        </w:rPr>
        <w:t>Bantuan ini bisa berupa makanan, layanan kesehatan, atau subsidi pendidikan, yang sangat penting bagi mereka yang kesulitan secara ekonomi.</w:t>
      </w:r>
      <w:r w:rsidR="00630DEB" w:rsidRPr="00FA118B">
        <w:rPr>
          <w:rFonts w:asciiTheme="majorBidi" w:hAnsiTheme="majorBidi" w:cstheme="majorBidi"/>
          <w:sz w:val="24"/>
          <w:szCs w:val="24"/>
        </w:rPr>
        <w:t xml:space="preserve"> (Muhammad Ali, "Bantuan Sosial dan Peranannya dalam Mengurangi Kemiskinan,  h. 46)  </w:t>
      </w:r>
      <w:r w:rsidRPr="00FA118B">
        <w:rPr>
          <w:rFonts w:asciiTheme="majorBidi" w:hAnsiTheme="majorBidi" w:cstheme="majorBidi"/>
          <w:sz w:val="24"/>
          <w:szCs w:val="24"/>
        </w:rPr>
        <w:t>Program-program ini dirancang untuk membantu keluarga yang membutuhkan agar dapat bertahan dan meningkatkan kesejahteraan mereka. Dengan adanya bantuan ini, diharapkan beban finansial dapat berkurang, dan keluarga dapat tetap memenuhi kebutuhan pokok sehari-hari.</w:t>
      </w:r>
      <w:r w:rsidR="00630DEB" w:rsidRPr="00FA118B">
        <w:rPr>
          <w:rFonts w:asciiTheme="majorBidi" w:hAnsiTheme="majorBidi" w:cstheme="majorBidi"/>
          <w:sz w:val="24"/>
          <w:szCs w:val="24"/>
        </w:rPr>
        <w:t xml:space="preserve"> (Aisyah dkk, Peran Program Bantuan Sosial dalam Peningkatan Kesejahteraan Keluarga, </w:t>
      </w:r>
      <w:r w:rsidR="00630DEB" w:rsidRPr="00FA118B">
        <w:rPr>
          <w:rFonts w:asciiTheme="majorBidi" w:hAnsiTheme="majorBidi" w:cstheme="majorBidi"/>
          <w:i/>
          <w:iCs/>
          <w:sz w:val="24"/>
          <w:szCs w:val="24"/>
        </w:rPr>
        <w:t>Jurnal Ekonomi dan Pembangunan,</w:t>
      </w:r>
      <w:r w:rsidR="00630DEB" w:rsidRPr="00FA118B">
        <w:rPr>
          <w:rFonts w:asciiTheme="majorBidi" w:hAnsiTheme="majorBidi" w:cstheme="majorBidi"/>
          <w:sz w:val="24"/>
          <w:szCs w:val="24"/>
        </w:rPr>
        <w:t xml:space="preserve"> No. 2, 2019, h. 110.)</w:t>
      </w:r>
    </w:p>
    <w:p w14:paraId="58106EDA" w14:textId="70BD28F5" w:rsidR="0036460A" w:rsidRPr="00FA118B" w:rsidRDefault="0036460A" w:rsidP="00D75874">
      <w:pPr>
        <w:spacing w:after="120"/>
        <w:ind w:firstLine="709"/>
        <w:jc w:val="both"/>
        <w:rPr>
          <w:rFonts w:asciiTheme="majorBidi" w:hAnsiTheme="majorBidi" w:cstheme="majorBidi"/>
          <w:sz w:val="24"/>
          <w:szCs w:val="24"/>
        </w:rPr>
      </w:pPr>
      <w:r w:rsidRPr="00FA118B">
        <w:rPr>
          <w:rFonts w:asciiTheme="majorBidi" w:hAnsiTheme="majorBidi" w:cstheme="majorBidi"/>
          <w:sz w:val="24"/>
          <w:szCs w:val="24"/>
        </w:rPr>
        <w:t>Dalam kondisi ekonomi yang sulit Islam memberikan keringanan melalui konsep tolong-menolong</w:t>
      </w:r>
      <w:r w:rsidRPr="00FA118B">
        <w:rPr>
          <w:rFonts w:asciiTheme="majorBidi" w:hAnsiTheme="majorBidi" w:cstheme="majorBidi"/>
          <w:i/>
          <w:iCs/>
          <w:sz w:val="24"/>
          <w:szCs w:val="24"/>
        </w:rPr>
        <w:t xml:space="preserve"> (ta'awun)</w:t>
      </w:r>
      <w:r w:rsidRPr="00FA118B">
        <w:rPr>
          <w:rFonts w:asciiTheme="majorBidi" w:hAnsiTheme="majorBidi" w:cstheme="majorBidi"/>
          <w:sz w:val="24"/>
          <w:szCs w:val="24"/>
        </w:rPr>
        <w:t>, Istri diizinkan untuk membantu suami dalam mencari nafkah selama tetap mematuhi syariat dan menjaga kehormatan keluarga. Hal ini menunjukkan bahwa Islam adalah agama yang fleksibel dan realistis dalam menghadapi permasalahan sosial, termasuk dalam hal ekonomi rumah tangga. Meskipun demikian, bantuan dari istri ini bersifat sukarela dan tidak menggugurkan kewajiban utama suami.</w:t>
      </w:r>
      <w:r w:rsidR="00630DEB" w:rsidRPr="00FA118B">
        <w:rPr>
          <w:rFonts w:asciiTheme="majorBidi" w:hAnsiTheme="majorBidi" w:cstheme="majorBidi"/>
          <w:sz w:val="24"/>
          <w:szCs w:val="24"/>
        </w:rPr>
        <w:t xml:space="preserve"> (Yoli Hemdi, dkk. </w:t>
      </w:r>
      <w:r w:rsidR="00630DEB" w:rsidRPr="00FA118B">
        <w:rPr>
          <w:rFonts w:asciiTheme="majorBidi" w:hAnsiTheme="majorBidi" w:cstheme="majorBidi"/>
          <w:i/>
          <w:iCs/>
          <w:sz w:val="24"/>
          <w:szCs w:val="24"/>
        </w:rPr>
        <w:t>Rahasia Rumah Tangga Rosulullah SAW</w:t>
      </w:r>
      <w:r w:rsidR="00630DEB" w:rsidRPr="00FA118B">
        <w:rPr>
          <w:rFonts w:asciiTheme="majorBidi" w:hAnsiTheme="majorBidi" w:cstheme="majorBidi"/>
          <w:sz w:val="24"/>
          <w:szCs w:val="24"/>
        </w:rPr>
        <w:t>, h. 230)</w:t>
      </w:r>
    </w:p>
    <w:p w14:paraId="09798E38" w14:textId="1A2006B5" w:rsidR="0036460A" w:rsidRPr="00FA118B" w:rsidRDefault="0036460A" w:rsidP="00D75874">
      <w:pPr>
        <w:spacing w:after="120"/>
        <w:ind w:firstLine="709"/>
        <w:jc w:val="both"/>
        <w:rPr>
          <w:rFonts w:asciiTheme="majorBidi" w:hAnsiTheme="majorBidi" w:cstheme="majorBidi"/>
          <w:sz w:val="24"/>
          <w:szCs w:val="24"/>
        </w:rPr>
      </w:pPr>
      <w:r w:rsidRPr="00FA118B">
        <w:rPr>
          <w:rFonts w:asciiTheme="majorBidi" w:hAnsiTheme="majorBidi" w:cstheme="majorBidi"/>
          <w:sz w:val="24"/>
          <w:szCs w:val="24"/>
        </w:rPr>
        <w:t>Namun dengan adanya keringanan ini, banyak dari kalangan suami yang kurang memberi perhatian serta kesadaran untuk mencari solusi mengenai masalah finansial yang dihadapi. Contoh kasus dalam hal ini, seperti beberapa suami kurang berusaha dalam memperbaiki ekonomi keluarga, baik itu melalui pekerjaan tambahan atau usaha kecil-kecilan. Ini sering kali disebabkan oleh rasa putus asa atau ketidakmampuan untuk menemukan peluang disekitarnya.</w:t>
      </w:r>
      <w:r w:rsidR="00630DEB" w:rsidRPr="00FA118B">
        <w:rPr>
          <w:rFonts w:asciiTheme="majorBidi" w:hAnsiTheme="majorBidi" w:cstheme="majorBidi"/>
          <w:sz w:val="24"/>
          <w:szCs w:val="24"/>
        </w:rPr>
        <w:t xml:space="preserve"> (Junaidi, </w:t>
      </w:r>
      <w:r w:rsidR="00630DEB" w:rsidRPr="00FA118B">
        <w:rPr>
          <w:rFonts w:asciiTheme="majorBidi" w:hAnsiTheme="majorBidi" w:cstheme="majorBidi"/>
          <w:i/>
          <w:iCs/>
          <w:sz w:val="24"/>
          <w:szCs w:val="24"/>
        </w:rPr>
        <w:t>Strategi Meningkatkan Ekonomi Keluarga Melalui Usaha Kecil, h</w:t>
      </w:r>
      <w:r w:rsidR="00630DEB" w:rsidRPr="00FA118B">
        <w:rPr>
          <w:rFonts w:asciiTheme="majorBidi" w:hAnsiTheme="majorBidi" w:cstheme="majorBidi"/>
          <w:sz w:val="24"/>
          <w:szCs w:val="24"/>
        </w:rPr>
        <w:t>.58).</w:t>
      </w:r>
    </w:p>
    <w:p w14:paraId="1751B8D6" w14:textId="68FB147C" w:rsidR="0036460A" w:rsidRPr="00FA118B" w:rsidRDefault="0036460A" w:rsidP="00D75874">
      <w:pPr>
        <w:spacing w:after="120"/>
        <w:ind w:firstLine="709"/>
        <w:jc w:val="both"/>
        <w:rPr>
          <w:rFonts w:asciiTheme="majorBidi" w:hAnsiTheme="majorBidi" w:cstheme="majorBidi"/>
          <w:sz w:val="24"/>
          <w:szCs w:val="24"/>
        </w:rPr>
      </w:pPr>
      <w:r w:rsidRPr="00FA118B">
        <w:rPr>
          <w:rFonts w:asciiTheme="majorBidi" w:hAnsiTheme="majorBidi" w:cstheme="majorBidi"/>
          <w:sz w:val="24"/>
          <w:szCs w:val="24"/>
        </w:rPr>
        <w:t xml:space="preserve">Tentunya dalam pemenuhan nafkah sering kali terjadi berbagai Hambatan dalam pelaksanaannya. Terutama bagi mereka yang hidup dalam kondisi fakir. Badan Pusat Statistik (BPS) mencatat jumlah penduduk fakir miskin pada maret 2024 sebesar 25,22 juta orang. Angka ini menjadi angka terendah dalam satu dekade terakhir. Sejak 2014 hingga pada 2024 kemiskinan </w:t>
      </w:r>
      <w:r w:rsidRPr="00FA118B">
        <w:rPr>
          <w:rFonts w:asciiTheme="majorBidi" w:hAnsiTheme="majorBidi" w:cstheme="majorBidi"/>
          <w:sz w:val="24"/>
          <w:szCs w:val="24"/>
        </w:rPr>
        <w:lastRenderedPageBreak/>
        <w:t>sempat meningkat pada pandemi Covid-19 lalu menurun hingga Maret 2024.</w:t>
      </w:r>
      <w:r w:rsidR="00630DEB" w:rsidRPr="00FA118B">
        <w:rPr>
          <w:rFonts w:asciiTheme="majorBidi" w:hAnsiTheme="majorBidi" w:cstheme="majorBidi"/>
          <w:sz w:val="24"/>
          <w:szCs w:val="24"/>
        </w:rPr>
        <w:t xml:space="preserve"> (Andrean W. finaka, ‘Tingkat Kemiskinan Indonesia dalam Satu Dekada Terakhir” ,https://indonesiabaik.id/infografis/)</w:t>
      </w:r>
    </w:p>
    <w:p w14:paraId="352CAFF3" w14:textId="77777777" w:rsidR="0036460A" w:rsidRPr="00FA118B" w:rsidRDefault="0036460A" w:rsidP="00D75874">
      <w:pPr>
        <w:spacing w:after="120"/>
        <w:ind w:firstLine="709"/>
        <w:jc w:val="both"/>
        <w:rPr>
          <w:rFonts w:asciiTheme="majorBidi" w:hAnsiTheme="majorBidi" w:cstheme="majorBidi"/>
          <w:sz w:val="24"/>
          <w:szCs w:val="24"/>
        </w:rPr>
      </w:pPr>
      <w:r w:rsidRPr="00FA118B">
        <w:rPr>
          <w:rFonts w:asciiTheme="majorBidi" w:hAnsiTheme="majorBidi" w:cstheme="majorBidi"/>
          <w:sz w:val="24"/>
          <w:szCs w:val="24"/>
        </w:rPr>
        <w:t>Dengan penjelasan di atas, penting untuk meneliti lebih lanjut mengenai kewajiban nafkah suami fakir terhadap istri dalam rumah tangga menurut hukum Islam. Penelitian ini akan menggali bagaimana hukum Islam mengatur tanggung jawab suami yang kurang mampu dalam memenuhi nafkah, serta solusi yang ditawarkan syariat untuk menghadapi situasi ini.</w:t>
      </w:r>
    </w:p>
    <w:p w14:paraId="0E66DEB0" w14:textId="77777777" w:rsidR="0036460A" w:rsidRPr="00D75874" w:rsidRDefault="0036460A" w:rsidP="00D75874">
      <w:pPr>
        <w:spacing w:after="120"/>
        <w:ind w:firstLine="709"/>
        <w:jc w:val="both"/>
        <w:rPr>
          <w:rFonts w:asciiTheme="majorBidi" w:hAnsiTheme="majorBidi" w:cstheme="majorBidi"/>
          <w:sz w:val="24"/>
          <w:szCs w:val="24"/>
        </w:rPr>
      </w:pPr>
      <w:r w:rsidRPr="00D75874">
        <w:rPr>
          <w:rFonts w:asciiTheme="majorBidi" w:hAnsiTheme="majorBidi" w:cstheme="majorBidi"/>
          <w:sz w:val="24"/>
          <w:szCs w:val="24"/>
        </w:rPr>
        <w:t>Berdasarkan uraian di atas, menarik untuk diteliti lebih lanjut dalam proposal penelitian dengan judul “Kewajiban Nafkah Suami Fakir Terhadap Istri dalam Rumah Tangga dan Implementasinya Menurut Hukum Islam”</w:t>
      </w:r>
    </w:p>
    <w:p w14:paraId="50C71592" w14:textId="594E8760" w:rsidR="00CF69EF" w:rsidRPr="00FA118B" w:rsidRDefault="00CF69EF" w:rsidP="00D75874">
      <w:pPr>
        <w:pStyle w:val="NoSpacing"/>
        <w:spacing w:after="120" w:line="276" w:lineRule="auto"/>
        <w:rPr>
          <w:rFonts w:asciiTheme="majorBidi" w:hAnsiTheme="majorBidi" w:cstheme="majorBidi"/>
          <w:b/>
          <w:sz w:val="24"/>
          <w:szCs w:val="24"/>
        </w:rPr>
      </w:pPr>
      <w:r w:rsidRPr="00FA118B">
        <w:rPr>
          <w:rFonts w:asciiTheme="majorBidi" w:hAnsiTheme="majorBidi" w:cstheme="majorBidi"/>
          <w:b/>
          <w:sz w:val="24"/>
          <w:szCs w:val="24"/>
        </w:rPr>
        <w:t>METODE PENELITIAN</w:t>
      </w:r>
    </w:p>
    <w:p w14:paraId="637BE8B0" w14:textId="77777777" w:rsidR="00630DEB" w:rsidRPr="00FA118B" w:rsidRDefault="00630DEB" w:rsidP="00D75874">
      <w:pPr>
        <w:spacing w:after="120"/>
        <w:ind w:firstLine="720"/>
        <w:jc w:val="both"/>
        <w:rPr>
          <w:rFonts w:asciiTheme="majorBidi" w:hAnsiTheme="majorBidi" w:cstheme="majorBidi"/>
          <w:sz w:val="24"/>
          <w:szCs w:val="24"/>
        </w:rPr>
      </w:pPr>
      <w:r w:rsidRPr="00FA118B">
        <w:rPr>
          <w:rFonts w:asciiTheme="majorBidi" w:hAnsiTheme="majorBidi" w:cstheme="majorBidi"/>
          <w:sz w:val="24"/>
          <w:szCs w:val="24"/>
        </w:rPr>
        <w:t xml:space="preserve">Jenis penelitian ini adalah jenis penelitian </w:t>
      </w:r>
      <w:r w:rsidRPr="00FA118B">
        <w:rPr>
          <w:rFonts w:asciiTheme="majorBidi" w:hAnsiTheme="majorBidi" w:cstheme="majorBidi"/>
          <w:i/>
          <w:iCs/>
          <w:sz w:val="24"/>
          <w:szCs w:val="24"/>
        </w:rPr>
        <w:t xml:space="preserve">library research </w:t>
      </w:r>
      <w:r w:rsidRPr="00FA118B">
        <w:rPr>
          <w:rFonts w:asciiTheme="majorBidi" w:hAnsiTheme="majorBidi" w:cstheme="majorBidi"/>
          <w:sz w:val="24"/>
          <w:szCs w:val="24"/>
        </w:rPr>
        <w:t xml:space="preserve">atau penelitian kepustakaan, yaitu penelitian yang dilakukan melalui pengumpulan data atau karya tulis ilmiah dengan objek penelitian atau pengumpulan data yang bersifat kepustakaan. (Milya Sari, Penelitian Kepustakaan (Library Research) </w:t>
      </w:r>
      <w:r w:rsidRPr="00FA118B">
        <w:rPr>
          <w:rFonts w:asciiTheme="majorBidi" w:hAnsiTheme="majorBidi" w:cstheme="majorBidi"/>
          <w:i/>
          <w:iCs/>
          <w:sz w:val="24"/>
          <w:szCs w:val="24"/>
        </w:rPr>
        <w:t>Jurnal Penelitian Bidang IPA dan Pendidikan IPA,</w:t>
      </w:r>
      <w:r w:rsidRPr="00FA118B">
        <w:rPr>
          <w:rFonts w:asciiTheme="majorBidi" w:hAnsiTheme="majorBidi" w:cstheme="majorBidi"/>
          <w:sz w:val="24"/>
          <w:szCs w:val="24"/>
        </w:rPr>
        <w:t xml:space="preserve"> Vol. 6 No. 1., 2020, h. 43)</w:t>
      </w:r>
    </w:p>
    <w:p w14:paraId="3A195DBB" w14:textId="29314DA1" w:rsidR="00630DEB" w:rsidRPr="00FA118B" w:rsidRDefault="00630DEB" w:rsidP="00D75874">
      <w:pPr>
        <w:spacing w:after="120"/>
        <w:ind w:firstLine="720"/>
        <w:jc w:val="both"/>
        <w:rPr>
          <w:rFonts w:asciiTheme="majorBidi" w:hAnsiTheme="majorBidi" w:cstheme="majorBidi"/>
          <w:sz w:val="24"/>
          <w:szCs w:val="24"/>
        </w:rPr>
      </w:pPr>
      <w:r w:rsidRPr="00FA118B">
        <w:rPr>
          <w:rFonts w:asciiTheme="majorBidi" w:hAnsiTheme="majorBidi" w:cstheme="majorBidi"/>
          <w:sz w:val="24"/>
          <w:szCs w:val="24"/>
        </w:rPr>
        <w:t xml:space="preserve"> Jenis penelitian ini dilakukan dengan membaca dan menelaah berbagai literatur seperti Al-Qur’an, hadits, kitab-kitab ulama, buku, ensiklopedia, jurnal dan kamus, sebagai data untuk menyelesaikan penelitian ini.</w:t>
      </w:r>
    </w:p>
    <w:p w14:paraId="0FFEE591" w14:textId="3C73EFA1" w:rsidR="00CF69EF" w:rsidRPr="00FA118B" w:rsidRDefault="00CF69EF" w:rsidP="00D75874">
      <w:pPr>
        <w:pStyle w:val="NoSpacing"/>
        <w:spacing w:after="120" w:line="276" w:lineRule="auto"/>
        <w:rPr>
          <w:rFonts w:asciiTheme="majorBidi" w:hAnsiTheme="majorBidi" w:cstheme="majorBidi"/>
          <w:b/>
          <w:sz w:val="24"/>
          <w:szCs w:val="24"/>
        </w:rPr>
      </w:pPr>
      <w:r w:rsidRPr="00FA118B">
        <w:rPr>
          <w:rFonts w:asciiTheme="majorBidi" w:hAnsiTheme="majorBidi" w:cstheme="majorBidi"/>
          <w:b/>
          <w:sz w:val="24"/>
          <w:szCs w:val="24"/>
        </w:rPr>
        <w:t>HASIL DAN PEMBAHASAN</w:t>
      </w:r>
    </w:p>
    <w:p w14:paraId="026FC305" w14:textId="77777777" w:rsidR="000464C5" w:rsidRPr="00FA118B" w:rsidRDefault="000464C5" w:rsidP="00D75874">
      <w:pPr>
        <w:pStyle w:val="Heading2"/>
        <w:numPr>
          <w:ilvl w:val="0"/>
          <w:numId w:val="0"/>
        </w:numPr>
        <w:spacing w:before="0" w:line="276" w:lineRule="auto"/>
        <w:contextualSpacing w:val="0"/>
      </w:pPr>
      <w:bookmarkStart w:id="0" w:name="_Toc206358394"/>
      <w:r w:rsidRPr="00FA118B">
        <w:t>Implementasi Kewajiban Nafkah Suami Fakir</w:t>
      </w:r>
      <w:bookmarkEnd w:id="0"/>
    </w:p>
    <w:p w14:paraId="149945CD" w14:textId="72EC3A83" w:rsidR="000464C5" w:rsidRPr="00FA118B" w:rsidRDefault="000464C5" w:rsidP="00D75874">
      <w:pPr>
        <w:spacing w:after="120"/>
        <w:ind w:firstLine="720"/>
        <w:jc w:val="both"/>
        <w:rPr>
          <w:rFonts w:asciiTheme="majorBidi" w:hAnsiTheme="majorBidi" w:cstheme="majorBidi"/>
          <w:sz w:val="24"/>
          <w:szCs w:val="24"/>
        </w:rPr>
      </w:pPr>
      <w:r w:rsidRPr="00FA118B">
        <w:rPr>
          <w:rFonts w:asciiTheme="majorBidi" w:hAnsiTheme="majorBidi" w:cstheme="majorBidi"/>
          <w:sz w:val="24"/>
          <w:szCs w:val="24"/>
          <w:lang w:val="id-ID"/>
        </w:rPr>
        <w:t xml:space="preserve">Dalam kehidupan pernikahan, tidak sedikit pasangan suami istri mengalami kesulitan ekonomi, terutama ketika suami berada dalam kondisi fakir atau tidak mampu secara finansial. </w:t>
      </w:r>
      <w:r w:rsidRPr="00FA118B">
        <w:rPr>
          <w:rFonts w:asciiTheme="majorBidi" w:hAnsiTheme="majorBidi" w:cstheme="majorBidi"/>
          <w:sz w:val="24"/>
          <w:szCs w:val="24"/>
        </w:rPr>
        <w:t>Suami fakir adalah suami yang tidak memiliki kecukupan harta atau pendapatan untuk memenuhi kebutuhan dasar keluarga. Seperti makanan, pakaian, dan tempat tinggal.</w:t>
      </w:r>
      <w:r w:rsidRPr="00FA118B">
        <w:rPr>
          <w:rFonts w:asciiTheme="majorBidi" w:hAnsiTheme="majorBidi" w:cstheme="majorBidi"/>
        </w:rPr>
        <w:t xml:space="preserve"> (Amir Syarifuddin, </w:t>
      </w:r>
      <w:r w:rsidRPr="00FA118B">
        <w:rPr>
          <w:rFonts w:asciiTheme="majorBidi" w:hAnsiTheme="majorBidi" w:cstheme="majorBidi"/>
          <w:i/>
          <w:iCs/>
        </w:rPr>
        <w:t xml:space="preserve">Hukum Pernikahan Islam di Indonesia: Antara Fikih Munakahat dan Undang-Undang, </w:t>
      </w:r>
      <w:r w:rsidRPr="00FA118B">
        <w:rPr>
          <w:rFonts w:asciiTheme="majorBidi" w:hAnsiTheme="majorBidi" w:cstheme="majorBidi"/>
        </w:rPr>
        <w:t xml:space="preserve">h.223). </w:t>
      </w:r>
      <w:r w:rsidRPr="00FA118B">
        <w:rPr>
          <w:rFonts w:asciiTheme="majorBidi" w:hAnsiTheme="majorBidi" w:cstheme="majorBidi"/>
          <w:sz w:val="24"/>
          <w:szCs w:val="24"/>
        </w:rPr>
        <w:t>Kondisi ini bisa disebabkan karena berbagai hal, seperti pengangguran, keterbatasan lapangan kerja, penyakit berkepanjangan, keterbatasan fisik, atau musibah yang mengganggu kestabilan ekonomi keluarga.</w:t>
      </w:r>
    </w:p>
    <w:p w14:paraId="571778AE" w14:textId="77777777" w:rsidR="000464C5" w:rsidRPr="00FA118B" w:rsidRDefault="000464C5" w:rsidP="00D75874">
      <w:pPr>
        <w:spacing w:after="120"/>
        <w:ind w:firstLine="720"/>
        <w:jc w:val="both"/>
        <w:rPr>
          <w:rFonts w:asciiTheme="majorBidi" w:hAnsiTheme="majorBidi" w:cstheme="majorBidi"/>
          <w:sz w:val="24"/>
          <w:szCs w:val="24"/>
        </w:rPr>
      </w:pPr>
      <w:r w:rsidRPr="00FA118B">
        <w:rPr>
          <w:rFonts w:asciiTheme="majorBidi" w:hAnsiTheme="majorBidi" w:cstheme="majorBidi"/>
          <w:sz w:val="24"/>
          <w:szCs w:val="24"/>
        </w:rPr>
        <w:t>Kondisi fakir bukanlah sesuatu yang direncanakan, melainkan merupakan ujian dari Allah SWT dalam perjalanan hidup seseorang. Ujian tersebut bertujuan untuk menguji tingkat keimanan, kesabaran, serta keteguhan hati dalam menghadapi berbagai keterbatasan. Kondisi ini dapat dialami oleh siapa saja tanpa memandang latar belakang, sehingga Islam memandangnya sebagai bagian dari ketetapan Allah yang harus disikapi dengan sikap tawakal disertai ikhtiar yang sungguh-sungguh.</w:t>
      </w:r>
    </w:p>
    <w:p w14:paraId="3A7D8653" w14:textId="77777777" w:rsidR="000464C5" w:rsidRPr="00FA118B" w:rsidRDefault="000464C5" w:rsidP="00D75874">
      <w:pPr>
        <w:spacing w:after="120"/>
        <w:ind w:firstLine="720"/>
        <w:jc w:val="both"/>
        <w:rPr>
          <w:rFonts w:asciiTheme="majorBidi" w:hAnsiTheme="majorBidi" w:cstheme="majorBidi"/>
          <w:sz w:val="24"/>
          <w:szCs w:val="24"/>
        </w:rPr>
      </w:pPr>
      <w:r w:rsidRPr="00FA118B">
        <w:rPr>
          <w:rFonts w:asciiTheme="majorBidi" w:hAnsiTheme="majorBidi" w:cstheme="majorBidi"/>
          <w:sz w:val="24"/>
          <w:szCs w:val="24"/>
        </w:rPr>
        <w:t>Dalam kehidupan rumah tangga, kondisi fakir tentu berpengaruh terhadap pemenuhan salah satu kewajiban utama suami, yaitu memberikan nafkah kepada istri dan keluarganya. Keterbatasan ekonomi dapat menyebabkan nafkah tidak terpenuhi secara optimal, namun hal tersebut tidak serta-merta menggugurkan tanggung jawab suami. Islam tetap menuntut adanya usaha sesuai dengan kemampuan yang dimiliki, meskipun hasilnya belum maksimal.</w:t>
      </w:r>
    </w:p>
    <w:p w14:paraId="7C96F331" w14:textId="77777777" w:rsidR="000464C5" w:rsidRPr="00FA118B" w:rsidRDefault="000464C5" w:rsidP="00D75874">
      <w:pPr>
        <w:spacing w:after="120"/>
        <w:ind w:firstLine="720"/>
        <w:jc w:val="both"/>
        <w:rPr>
          <w:rFonts w:asciiTheme="majorBidi" w:hAnsiTheme="majorBidi" w:cstheme="majorBidi"/>
          <w:sz w:val="24"/>
          <w:szCs w:val="24"/>
        </w:rPr>
      </w:pPr>
      <w:r w:rsidRPr="00FA118B">
        <w:rPr>
          <w:rFonts w:asciiTheme="majorBidi" w:hAnsiTheme="majorBidi" w:cstheme="majorBidi"/>
          <w:sz w:val="24"/>
          <w:szCs w:val="24"/>
        </w:rPr>
        <w:t xml:space="preserve">Oleh karena itu, meskipun berada dalam keterbatasan, suami diwajibkan untuk terus berusaha dengan sungguh-sungguh dalam mencari rezeki yang halal demi memenuhi kebutuhan keluarganya. Usaha tersebut merupakan wujud tanggung jawab, kesungguhan, dan kepemimpinan </w:t>
      </w:r>
      <w:r w:rsidRPr="00FA118B">
        <w:rPr>
          <w:rFonts w:asciiTheme="majorBidi" w:hAnsiTheme="majorBidi" w:cstheme="majorBidi"/>
          <w:sz w:val="24"/>
          <w:szCs w:val="24"/>
        </w:rPr>
        <w:lastRenderedPageBreak/>
        <w:t>suami dalam rumah tangga. Di samping itu, Islam juga membuka ruang bagi adanya bantuan dan kerja sama, baik dari istri, keluarga, maupun masyarakat, sebagai bentuk kasih sayang dan solidaritas sosial dalam menghadapi ujian kehidupan. Allah SWT berfirman dalam QS. Al-Baqarah/2:286</w:t>
      </w:r>
    </w:p>
    <w:p w14:paraId="45FCA539" w14:textId="77777777" w:rsidR="000464C5" w:rsidRPr="00FA118B" w:rsidRDefault="000464C5" w:rsidP="00D75874">
      <w:pPr>
        <w:spacing w:after="120"/>
        <w:ind w:left="426" w:firstLine="720"/>
        <w:jc w:val="right"/>
        <w:rPr>
          <w:rFonts w:asciiTheme="majorBidi" w:hAnsiTheme="majorBidi" w:cstheme="majorBidi"/>
          <w:sz w:val="36"/>
          <w:szCs w:val="36"/>
        </w:rPr>
      </w:pPr>
      <w:r w:rsidRPr="00FA118B">
        <w:rPr>
          <w:rFonts w:asciiTheme="majorBidi" w:hAnsiTheme="majorBidi" w:cstheme="majorBidi"/>
          <w:sz w:val="36"/>
          <w:szCs w:val="36"/>
        </w:rPr>
        <w:t>لَا يُكَلِّفُ اللّٰهُ نَفْسًا اِلَّا وُسْعَهَاۗ لَهَا مَا كَسَبَتْ وَعَلَيْهَا مَا اكْتَسَبَتْۗ</w:t>
      </w:r>
    </w:p>
    <w:p w14:paraId="085B5074" w14:textId="77777777" w:rsidR="000464C5" w:rsidRPr="00FA118B" w:rsidRDefault="000464C5" w:rsidP="00D75874">
      <w:pPr>
        <w:spacing w:after="120"/>
        <w:ind w:left="426"/>
        <w:jc w:val="both"/>
        <w:rPr>
          <w:rFonts w:asciiTheme="majorBidi" w:hAnsiTheme="majorBidi" w:cstheme="majorBidi"/>
          <w:sz w:val="24"/>
          <w:szCs w:val="24"/>
        </w:rPr>
      </w:pPr>
      <w:r w:rsidRPr="00FA118B">
        <w:rPr>
          <w:rFonts w:asciiTheme="majorBidi" w:hAnsiTheme="majorBidi" w:cstheme="majorBidi"/>
          <w:sz w:val="24"/>
          <w:szCs w:val="24"/>
        </w:rPr>
        <w:t xml:space="preserve"> Terjemahnya</w:t>
      </w:r>
    </w:p>
    <w:p w14:paraId="322A3654" w14:textId="6B8DA94D" w:rsidR="000464C5" w:rsidRPr="00FA118B" w:rsidRDefault="000464C5" w:rsidP="00D75874">
      <w:pPr>
        <w:spacing w:after="120"/>
        <w:ind w:left="426"/>
        <w:jc w:val="both"/>
        <w:rPr>
          <w:rFonts w:asciiTheme="majorBidi" w:hAnsiTheme="majorBidi" w:cstheme="majorBidi"/>
          <w:sz w:val="24"/>
          <w:szCs w:val="24"/>
        </w:rPr>
      </w:pPr>
      <w:r w:rsidRPr="00FA118B">
        <w:rPr>
          <w:rFonts w:asciiTheme="majorBidi" w:hAnsiTheme="majorBidi" w:cstheme="majorBidi"/>
          <w:sz w:val="24"/>
          <w:szCs w:val="24"/>
        </w:rPr>
        <w:t>Allah tidak membebani seseorang, kecuali menurut kesanggupannya. Baginya ada sesuatu (pahala) dari (kebajikan) yang diusahakannya dan terhadapnya ada sesuatu (siksaan) atas (kejahatan) yang diperbuatnya.</w:t>
      </w:r>
    </w:p>
    <w:p w14:paraId="1872F33C" w14:textId="5A3E2696" w:rsidR="000464C5" w:rsidRPr="00FA118B" w:rsidRDefault="000464C5" w:rsidP="00D75874">
      <w:pPr>
        <w:spacing w:after="120"/>
        <w:ind w:firstLine="720"/>
        <w:jc w:val="both"/>
        <w:rPr>
          <w:rFonts w:asciiTheme="majorBidi" w:hAnsiTheme="majorBidi" w:cstheme="majorBidi"/>
          <w:sz w:val="24"/>
          <w:szCs w:val="24"/>
        </w:rPr>
      </w:pPr>
      <w:r w:rsidRPr="00FA118B">
        <w:rPr>
          <w:rFonts w:asciiTheme="majorBidi" w:hAnsiTheme="majorBidi" w:cstheme="majorBidi"/>
          <w:sz w:val="24"/>
          <w:szCs w:val="24"/>
        </w:rPr>
        <w:t>Dalam kondisi fakir, seorang suami tetap berkewajiban memberi nafkah terhadap istrinya sesuai dengan kemampuan yang dimilikinya. Sehubungan dengan itu, M. Quraish Shihab menguraikan bahwa nafkah kepada anak istri merupakan kewajiban bagi suami untuk memenuhinya. Kadar kewajiban tersebut tergantung dari kemampuan sang suami. Jika suami dalam kondisi sulit maka kewajiban nafkah disesuaikan dengan kemampuannya. (</w:t>
      </w:r>
      <w:r w:rsidRPr="00FA118B">
        <w:rPr>
          <w:rFonts w:asciiTheme="majorBidi" w:hAnsiTheme="majorBidi" w:cstheme="majorBidi"/>
        </w:rPr>
        <w:t xml:space="preserve">Alamsyah, </w:t>
      </w:r>
      <w:r w:rsidRPr="00FA118B">
        <w:rPr>
          <w:rFonts w:asciiTheme="majorBidi" w:hAnsiTheme="majorBidi" w:cstheme="majorBidi"/>
          <w:i/>
          <w:iCs/>
        </w:rPr>
        <w:t xml:space="preserve">Keadilan Pencarian Nafkah bagi Perempuan dalam Al-Qur’an Menurut Pandangan Tafsir Al-Misbah </w:t>
      </w:r>
      <w:r w:rsidRPr="00FA118B">
        <w:rPr>
          <w:rFonts w:asciiTheme="majorBidi" w:hAnsiTheme="majorBidi" w:cstheme="majorBidi"/>
        </w:rPr>
        <w:t>(Jakarta: Publica Indonesia Utama 2023, h.28.)</w:t>
      </w:r>
    </w:p>
    <w:p w14:paraId="0CE9F98D" w14:textId="10913EA0" w:rsidR="000464C5" w:rsidRPr="00FA118B" w:rsidRDefault="000464C5" w:rsidP="00D75874">
      <w:pPr>
        <w:spacing w:after="120"/>
        <w:ind w:firstLine="720"/>
        <w:jc w:val="both"/>
        <w:rPr>
          <w:rFonts w:asciiTheme="majorBidi" w:hAnsiTheme="majorBidi" w:cstheme="majorBidi"/>
          <w:sz w:val="24"/>
          <w:szCs w:val="24"/>
        </w:rPr>
      </w:pPr>
      <w:r w:rsidRPr="00FA118B">
        <w:rPr>
          <w:rFonts w:asciiTheme="majorBidi" w:hAnsiTheme="majorBidi" w:cstheme="majorBidi"/>
          <w:sz w:val="24"/>
          <w:szCs w:val="24"/>
        </w:rPr>
        <w:t>Jika suami dalam kondisi kesulitan rezeki atau fakir, maka dia memberikan nafkah terhadap istrinya dalam batas minimal yang mencukupinya berupa makanan dan lauk-pauk dengan sepatutnya, serta berupa pakaian yang mencukupinya dengan mutu terendah baik pakaian untuk musim panas maupun untuk musim dingin. (</w:t>
      </w:r>
      <w:r w:rsidRPr="00FA118B">
        <w:rPr>
          <w:rFonts w:asciiTheme="majorBidi" w:hAnsiTheme="majorBidi" w:cstheme="majorBidi"/>
        </w:rPr>
        <w:t xml:space="preserve">Sayyid Sabiq, </w:t>
      </w:r>
      <w:r w:rsidRPr="00FA118B">
        <w:rPr>
          <w:rFonts w:asciiTheme="majorBidi" w:hAnsiTheme="majorBidi" w:cstheme="majorBidi"/>
          <w:i/>
          <w:iCs/>
        </w:rPr>
        <w:t xml:space="preserve">Fikih Sunnah, </w:t>
      </w:r>
      <w:r w:rsidRPr="00FA118B">
        <w:rPr>
          <w:rFonts w:asciiTheme="majorBidi" w:hAnsiTheme="majorBidi" w:cstheme="majorBidi"/>
        </w:rPr>
        <w:t>h.438)</w:t>
      </w:r>
    </w:p>
    <w:p w14:paraId="071744E8" w14:textId="77777777" w:rsidR="000464C5" w:rsidRPr="00FA118B" w:rsidRDefault="000464C5" w:rsidP="00D75874">
      <w:pPr>
        <w:spacing w:after="120"/>
        <w:ind w:firstLine="720"/>
        <w:jc w:val="both"/>
        <w:rPr>
          <w:rFonts w:asciiTheme="majorBidi" w:hAnsiTheme="majorBidi" w:cstheme="majorBidi"/>
          <w:sz w:val="24"/>
          <w:szCs w:val="24"/>
        </w:rPr>
      </w:pPr>
      <w:r w:rsidRPr="00FA118B">
        <w:rPr>
          <w:rFonts w:asciiTheme="majorBidi" w:hAnsiTheme="majorBidi" w:cstheme="majorBidi"/>
          <w:sz w:val="24"/>
          <w:szCs w:val="24"/>
        </w:rPr>
        <w:t>Dalam kondisi tersebut, bentuk dan kadar nafkah disesuaikan dengan kondisi dan kemapuan suami. Dengan artian bahwa standar nafkah tidak merujuk pada kelayakan umum pada keluarga berkecukupan melainkan disesuaikan dengan kapasitas dan kemampuan minimal yang dimiliki suami.</w:t>
      </w:r>
    </w:p>
    <w:p w14:paraId="22BB31FA" w14:textId="77777777" w:rsidR="000464C5" w:rsidRPr="00FA118B" w:rsidRDefault="000464C5" w:rsidP="00D75874">
      <w:pPr>
        <w:spacing w:after="120"/>
        <w:ind w:firstLine="720"/>
        <w:jc w:val="both"/>
        <w:rPr>
          <w:rFonts w:asciiTheme="majorBidi" w:hAnsiTheme="majorBidi" w:cstheme="majorBidi"/>
          <w:sz w:val="24"/>
          <w:szCs w:val="24"/>
        </w:rPr>
      </w:pPr>
      <w:r w:rsidRPr="00FA118B">
        <w:rPr>
          <w:rFonts w:asciiTheme="majorBidi" w:hAnsiTheme="majorBidi" w:cstheme="majorBidi"/>
          <w:sz w:val="24"/>
          <w:szCs w:val="24"/>
        </w:rPr>
        <w:t>Secara spesifik, nafkah pangan yang harus disediakan oleh suami adalah makanan dan lauk pauk yang cukup untuk istri, meskipun dalam bentuk yang sangat sederhana. Hal tersebut sudah dianggap memenuhi kebutuhan rumah tangga. Demikian pula untuk nafkah sandang, suami tidak berkewajiban untuk membelikan pakaian baru. Pakaian yang layak dan menutupi aurat sudah cukup. Sementara nafkah papan, suami wajib menyediakan tempat tinggal yang dapat melindungi istri dari cuaca ekstrim, memberikan rasa aman, dan menjaga privasi. Adapun kebutuhan pokok lainnya seperti biaya obat-obatan dasar harus tetap diupayakan sesuai dengan kemampuan suami dengan mementingkan pemenuhan yang paling pokok dan yang sangat dibutuhkan.</w:t>
      </w:r>
    </w:p>
    <w:p w14:paraId="0279186B" w14:textId="77777777" w:rsidR="000464C5" w:rsidRPr="00FA118B" w:rsidRDefault="000464C5" w:rsidP="00D75874">
      <w:pPr>
        <w:spacing w:after="120"/>
        <w:ind w:firstLine="720"/>
        <w:jc w:val="both"/>
        <w:rPr>
          <w:rFonts w:asciiTheme="majorBidi" w:hAnsiTheme="majorBidi" w:cstheme="majorBidi"/>
          <w:sz w:val="24"/>
          <w:szCs w:val="24"/>
        </w:rPr>
      </w:pPr>
      <w:r w:rsidRPr="00FA118B">
        <w:rPr>
          <w:rFonts w:asciiTheme="majorBidi" w:hAnsiTheme="majorBidi" w:cstheme="majorBidi"/>
          <w:sz w:val="24"/>
          <w:szCs w:val="24"/>
        </w:rPr>
        <w:t xml:space="preserve">Meskipun suami berada dalam kondisi fakir, suami tetap memiliki keharusan untuk berikhtiar atau berusaha dengan segala upayanya untuk memenuhi kebutuhan keluarganya. Islam melarang ummatnya hanya berdiam diri atau berputus asa ketika mengahadapi kesulitan. Suami harus mengerahkan segala usahanya seperti mencari pekerjaan apapun yang penting tidak melanggar syariat, memanfaatkan keterampilan dan potensi yang dimiliki misalnya bertukang, menjahit, bertani untuk menghasilkan pendapatan. Dalam proses usaha suami dalam memenuhi tanggung jawabnya terhadap istri dan keluarganya, namun ketika hasil yang didapatkan belum </w:t>
      </w:r>
      <w:r w:rsidRPr="00FA118B">
        <w:rPr>
          <w:rFonts w:asciiTheme="majorBidi" w:hAnsiTheme="majorBidi" w:cstheme="majorBidi"/>
          <w:sz w:val="24"/>
          <w:szCs w:val="24"/>
        </w:rPr>
        <w:lastRenderedPageBreak/>
        <w:t>mencukupi kebutuhan pokok yang seharusnya, seorang suami tidak seharusnya berputus asa dari rahmat Allah SWT.</w:t>
      </w:r>
    </w:p>
    <w:p w14:paraId="7AAA771E" w14:textId="16ED840E" w:rsidR="000464C5" w:rsidRPr="00FA118B" w:rsidRDefault="000464C5" w:rsidP="00D75874">
      <w:pPr>
        <w:spacing w:after="120"/>
        <w:ind w:firstLine="720"/>
        <w:jc w:val="both"/>
        <w:rPr>
          <w:rFonts w:asciiTheme="majorBidi" w:hAnsiTheme="majorBidi" w:cstheme="majorBidi"/>
          <w:sz w:val="24"/>
          <w:szCs w:val="24"/>
        </w:rPr>
      </w:pPr>
      <w:r w:rsidRPr="00FA118B">
        <w:rPr>
          <w:rFonts w:asciiTheme="majorBidi" w:hAnsiTheme="majorBidi" w:cstheme="majorBidi"/>
          <w:sz w:val="24"/>
          <w:szCs w:val="24"/>
        </w:rPr>
        <w:t>Namun pada praktiknya, pemenuhan nafkah seringkali menghadapi berbagai tantangan. Perubahan struktur sosial dan ekonomi masyarakat. Selain itu, faktor-faktor seperti rendahnya pendapatan, konflik rumah tangga, perceraian menjadi penyebab utama kegagalan memenuhi kewajiban nafkah. Ketika suami gagal memberi nafkah yang memadai, hukum Islam memberikan hak kepada istri untuk menggugat suaminya.</w:t>
      </w:r>
      <w:r w:rsidRPr="00FA118B">
        <w:rPr>
          <w:rFonts w:asciiTheme="majorBidi" w:hAnsiTheme="majorBidi" w:cstheme="majorBidi"/>
        </w:rPr>
        <w:t xml:space="preserve"> (Miftahol Ulum, dkk, Hukum Keluarga Islam, h.117)</w:t>
      </w:r>
    </w:p>
    <w:p w14:paraId="792400B5" w14:textId="7B6A532F" w:rsidR="000464C5" w:rsidRPr="00FA118B" w:rsidRDefault="000464C5" w:rsidP="00D75874">
      <w:pPr>
        <w:spacing w:after="120"/>
        <w:ind w:firstLine="720"/>
        <w:jc w:val="both"/>
        <w:rPr>
          <w:rFonts w:asciiTheme="majorBidi" w:hAnsiTheme="majorBidi" w:cstheme="majorBidi"/>
          <w:sz w:val="24"/>
          <w:szCs w:val="24"/>
        </w:rPr>
      </w:pPr>
      <w:r w:rsidRPr="00FA118B">
        <w:rPr>
          <w:rFonts w:asciiTheme="majorBidi" w:hAnsiTheme="majorBidi" w:cstheme="majorBidi"/>
          <w:sz w:val="24"/>
          <w:szCs w:val="24"/>
        </w:rPr>
        <w:t xml:space="preserve">Dengan demikian implementasi nafkah dalam kondisi fakir dilakukan sesuai dengan kemampuan suami dapat berupa pemberian kebutuhan pokok yang sangat sederhana, seperti makanan pokok yang tersedia, pakaian yang cukup, dan tempat tinggal yang seadanya setidaknya dapat melindungi dari terik sinar matahari, serta tanggung jawab moral terhadap keluarga. Dengan begitu bentuk implementasi nafkah oleh suami yang berada dalam kondisi fakir bukan mengenai jumlah materi yang diberikan, melainkan kesungguhan suami dalam berusaha dan menjalanan tanggung jawab dalam rumah tangga. </w:t>
      </w:r>
    </w:p>
    <w:p w14:paraId="753C1936" w14:textId="57A08D54" w:rsidR="000464C5" w:rsidRPr="00FA118B" w:rsidRDefault="000464C5" w:rsidP="00D75874">
      <w:pPr>
        <w:pStyle w:val="Heading2"/>
        <w:numPr>
          <w:ilvl w:val="0"/>
          <w:numId w:val="0"/>
        </w:numPr>
        <w:spacing w:before="0" w:line="276" w:lineRule="auto"/>
        <w:contextualSpacing w:val="0"/>
      </w:pPr>
      <w:bookmarkStart w:id="1" w:name="_Toc206358395"/>
      <w:r w:rsidRPr="00FA118B">
        <w:t>Solusi dalam Islam Terhadap Permasalahan Pemenuhan Nafkah Suami Fakir</w:t>
      </w:r>
      <w:bookmarkEnd w:id="1"/>
    </w:p>
    <w:p w14:paraId="1DA01764" w14:textId="77777777" w:rsidR="000464C5" w:rsidRPr="00FA118B" w:rsidRDefault="000464C5" w:rsidP="00D75874">
      <w:pPr>
        <w:spacing w:after="120"/>
        <w:ind w:firstLine="720"/>
        <w:jc w:val="both"/>
        <w:rPr>
          <w:rFonts w:asciiTheme="majorBidi" w:hAnsiTheme="majorBidi" w:cstheme="majorBidi"/>
          <w:sz w:val="24"/>
          <w:szCs w:val="24"/>
        </w:rPr>
      </w:pPr>
      <w:r w:rsidRPr="00FA118B">
        <w:rPr>
          <w:rFonts w:asciiTheme="majorBidi" w:hAnsiTheme="majorBidi" w:cstheme="majorBidi"/>
          <w:sz w:val="24"/>
          <w:szCs w:val="24"/>
        </w:rPr>
        <w:t xml:space="preserve">Dalam Islam, suamilah yang mempunyai tanggung jawab memberi nafkah dalam rumah tangga. Namun, terkadang dalam proses pemenuhan nafkah muncul beberapa kendala, termasuk kondisi suami yang fakir atau kondisi ekonomi yang sulit, dengan kondisi tersebut mempengaruhi pelaksanaaan pemberian nafkah. Namun meskipun suami dalaam kondisi fakir, kewajiban suami menafkahi istri tetap ada, tetapi disesuaikan dengan kemampuan suami. Oleh karena itu, Islam memberi jalan keluar dan solusi bagi rumah tangga yang mengalami masa sulit untuk membantu meringankan beban serta menjaga keberlangsungan rumah tangga, agar dapat dilalui dengan baik. Adapun beberapa solusi sebagai berikut: </w:t>
      </w:r>
    </w:p>
    <w:p w14:paraId="21AE2B06" w14:textId="77777777" w:rsidR="000464C5" w:rsidRPr="00FA118B" w:rsidRDefault="000464C5" w:rsidP="00D75874">
      <w:pPr>
        <w:pStyle w:val="ListParagraph"/>
        <w:numPr>
          <w:ilvl w:val="0"/>
          <w:numId w:val="20"/>
        </w:numPr>
        <w:spacing w:after="120" w:line="276" w:lineRule="auto"/>
        <w:ind w:left="284" w:hanging="284"/>
        <w:contextualSpacing w:val="0"/>
        <w:jc w:val="both"/>
        <w:rPr>
          <w:rFonts w:asciiTheme="majorBidi" w:hAnsiTheme="majorBidi" w:cstheme="majorBidi"/>
          <w:sz w:val="24"/>
          <w:szCs w:val="24"/>
        </w:rPr>
      </w:pPr>
      <w:r w:rsidRPr="00FA118B">
        <w:rPr>
          <w:rFonts w:asciiTheme="majorBidi" w:hAnsiTheme="majorBidi" w:cstheme="majorBidi"/>
          <w:sz w:val="24"/>
          <w:szCs w:val="24"/>
        </w:rPr>
        <w:t xml:space="preserve">Zakat </w:t>
      </w:r>
    </w:p>
    <w:p w14:paraId="31B55AE6" w14:textId="77777777" w:rsidR="000464C5" w:rsidRPr="00FA118B" w:rsidRDefault="000464C5" w:rsidP="00D75874">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rPr>
        <w:t>Zakat merupakan salah satu sistem keuangan dalam Islam yang bersifat wajib dan memiliki dimensi ibadah sekaligus sosial. Zakat diwajibkan atas setiap Muslim yang telah memenuhi syarat kemampuan tertentu (</w:t>
      </w:r>
      <w:r w:rsidRPr="00FA118B">
        <w:rPr>
          <w:rFonts w:asciiTheme="majorBidi" w:hAnsiTheme="majorBidi" w:cstheme="majorBidi"/>
          <w:i/>
          <w:iCs/>
          <w:sz w:val="24"/>
          <w:szCs w:val="24"/>
        </w:rPr>
        <w:t>niṣāb</w:t>
      </w:r>
      <w:r w:rsidRPr="00FA118B">
        <w:rPr>
          <w:rFonts w:asciiTheme="majorBidi" w:hAnsiTheme="majorBidi" w:cstheme="majorBidi"/>
          <w:sz w:val="24"/>
          <w:szCs w:val="24"/>
        </w:rPr>
        <w:t xml:space="preserve"> dan </w:t>
      </w:r>
      <w:r w:rsidRPr="00FA118B">
        <w:rPr>
          <w:rFonts w:asciiTheme="majorBidi" w:hAnsiTheme="majorBidi" w:cstheme="majorBidi"/>
          <w:i/>
          <w:iCs/>
          <w:sz w:val="24"/>
          <w:szCs w:val="24"/>
        </w:rPr>
        <w:t>ḥaul</w:t>
      </w:r>
      <w:r w:rsidRPr="00FA118B">
        <w:rPr>
          <w:rFonts w:asciiTheme="majorBidi" w:hAnsiTheme="majorBidi" w:cstheme="majorBidi"/>
          <w:sz w:val="24"/>
          <w:szCs w:val="24"/>
        </w:rPr>
        <w:t>), untuk kemudian disalurkan kepada kelompok masyarakat yang berhak menerimanya. Tujuan utama zakat adalah untuk membantu meringankan beban ekonomi kaum lemah, menciptakan pemerataan kesejahteraan, serta menumbuhkan rasa kepedulian sosial dalam kehidupan bermasyarakat.</w:t>
      </w:r>
    </w:p>
    <w:p w14:paraId="156CFB9B" w14:textId="77777777" w:rsidR="000464C5" w:rsidRPr="00FA118B" w:rsidRDefault="000464C5" w:rsidP="00D75874">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rPr>
        <w:t>Dalam ketentuan syariat Islam, penerima zakat telah ditetapkan secara jelas, di antaranya adalah golongan fakir dan miskin. Oleh karena itu, seorang suami yang berada dalam kondisi fakir atau mengalami keterbatasan ekonomi sehingga tidak mampu memenuhi kebutuhan dasar dirinya dan keluarganya termasuk ke dalam golongan yang berhak menerima zakat. Pemberian zakat kepada suami dalam kondisi tersebut dapat menjadi solusi yang sah dan dibenarkan menurut syariat untuk membantu memenuhi kebutuhan hidupnya serta keluarganya.</w:t>
      </w:r>
    </w:p>
    <w:p w14:paraId="10FD18D1" w14:textId="4290871F" w:rsidR="000464C5" w:rsidRPr="00FA118B" w:rsidRDefault="000464C5" w:rsidP="00D75874">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rPr>
        <w:t xml:space="preserve">Pemanfaatan zakat dalam kondisi ini tidak hanya berfungsi sebagai bantuan materiil, tetapi juga sebagai sarana pemberdayaan agar penerima zakat dapat bangkit dari kesulitan ekonomi. Dengan demikian, zakat memiliki peran strategis dalam menjaga keseimbangan sosial dan menjadi instrumen penting dalam membantu keluarga yang mengalami kesulitan ekonomi, </w:t>
      </w:r>
      <w:r w:rsidRPr="00FA118B">
        <w:rPr>
          <w:rFonts w:asciiTheme="majorBidi" w:hAnsiTheme="majorBidi" w:cstheme="majorBidi"/>
          <w:sz w:val="24"/>
          <w:szCs w:val="24"/>
        </w:rPr>
        <w:lastRenderedPageBreak/>
        <w:t>termasuk keluarga yang suaminya berada dalam kondisi fakir. sebagaimana firman Allah pada QS. At-Taubah/9:60</w:t>
      </w:r>
      <w:r w:rsidR="00D75874">
        <w:rPr>
          <w:rFonts w:asciiTheme="majorBidi" w:hAnsiTheme="majorBidi" w:cstheme="majorBidi" w:hint="cs"/>
          <w:sz w:val="24"/>
          <w:szCs w:val="24"/>
          <w:rtl/>
        </w:rPr>
        <w:t xml:space="preserve"> </w:t>
      </w:r>
    </w:p>
    <w:p w14:paraId="58ADC38B" w14:textId="32C1A35D" w:rsidR="000464C5" w:rsidRPr="00FA118B" w:rsidRDefault="000464C5" w:rsidP="00D75874">
      <w:pPr>
        <w:spacing w:after="120"/>
        <w:ind w:left="284" w:right="113"/>
        <w:jc w:val="right"/>
        <w:rPr>
          <w:rFonts w:asciiTheme="majorBidi" w:hAnsiTheme="majorBidi" w:cstheme="majorBidi"/>
          <w:sz w:val="32"/>
          <w:szCs w:val="32"/>
        </w:rPr>
      </w:pPr>
      <w:r w:rsidRPr="00FA118B">
        <w:rPr>
          <w:rFonts w:asciiTheme="majorBidi" w:hAnsiTheme="majorBidi" w:cstheme="majorBidi"/>
          <w:sz w:val="32"/>
          <w:szCs w:val="32"/>
        </w:rPr>
        <w:t>نَّمَا الصَّدَقٰتُ لِلْفُقَرَاۤءِ وَالْمَسٰكِيْنِ وَالْعٰمِلِيْنَ عَلَيْهَا وَالْمُؤَلَّفَةِ قُلُوْبُهُمْ وَفِى الرِّقَابِ وَالْغٰرِمِيْنَ وَفِي</w:t>
      </w:r>
      <w:r w:rsidR="00D75874">
        <w:rPr>
          <w:rFonts w:asciiTheme="majorBidi" w:hAnsiTheme="majorBidi" w:cstheme="majorBidi" w:hint="cs"/>
          <w:sz w:val="24"/>
          <w:szCs w:val="24"/>
          <w:rtl/>
        </w:rPr>
        <w:t>إ</w:t>
      </w:r>
      <w:r w:rsidR="00D75874" w:rsidRPr="00FA118B">
        <w:rPr>
          <w:rFonts w:asciiTheme="majorBidi" w:hAnsiTheme="majorBidi" w:cstheme="majorBidi"/>
          <w:sz w:val="32"/>
          <w:szCs w:val="32"/>
        </w:rPr>
        <w:t xml:space="preserve"> </w:t>
      </w:r>
      <w:r w:rsidRPr="00FA118B">
        <w:rPr>
          <w:rFonts w:asciiTheme="majorBidi" w:hAnsiTheme="majorBidi" w:cstheme="majorBidi"/>
          <w:sz w:val="32"/>
          <w:szCs w:val="32"/>
        </w:rPr>
        <w:t>سَبِيْلِ اللّٰهِ وَابْنِ السَّبِيْلِۗ</w:t>
      </w:r>
    </w:p>
    <w:p w14:paraId="1D339F7D" w14:textId="77777777" w:rsidR="000464C5" w:rsidRPr="00FA118B" w:rsidRDefault="000464C5" w:rsidP="00D75874">
      <w:pPr>
        <w:spacing w:after="120"/>
        <w:ind w:left="426"/>
        <w:rPr>
          <w:rFonts w:asciiTheme="majorBidi" w:hAnsiTheme="majorBidi" w:cstheme="majorBidi"/>
          <w:sz w:val="24"/>
          <w:szCs w:val="24"/>
        </w:rPr>
      </w:pPr>
      <w:r w:rsidRPr="00FA118B">
        <w:rPr>
          <w:rFonts w:asciiTheme="majorBidi" w:hAnsiTheme="majorBidi" w:cstheme="majorBidi"/>
          <w:sz w:val="24"/>
          <w:szCs w:val="24"/>
        </w:rPr>
        <w:t>Terjemahnya:</w:t>
      </w:r>
    </w:p>
    <w:p w14:paraId="607A38C7" w14:textId="30EFC835" w:rsidR="000464C5" w:rsidRPr="00FA118B" w:rsidRDefault="000464C5" w:rsidP="00D75874">
      <w:pPr>
        <w:spacing w:after="120"/>
        <w:ind w:left="426"/>
        <w:jc w:val="both"/>
        <w:rPr>
          <w:rFonts w:asciiTheme="majorBidi" w:hAnsiTheme="majorBidi" w:cstheme="majorBidi"/>
          <w:sz w:val="24"/>
          <w:szCs w:val="24"/>
        </w:rPr>
      </w:pPr>
      <w:r w:rsidRPr="00FA118B">
        <w:rPr>
          <w:rFonts w:asciiTheme="majorBidi" w:hAnsiTheme="majorBidi" w:cstheme="majorBidi"/>
          <w:sz w:val="24"/>
          <w:szCs w:val="24"/>
        </w:rPr>
        <w:t>Sesungguhnya zakat itu hanyalah untuk orang-orang fakir, orang-orang miskin, para amil zakat, orang-orang yang dilunakkan hatinya (mualaf), untuk (memerdekakan) para hamba sahaya, untuk (membebaskan) orang-orang yang berutang, untuk jalan Allah dan untuk orang-orang yang sedang dalam perjalanan (yang memerlukan pertolongan)</w:t>
      </w:r>
    </w:p>
    <w:p w14:paraId="4BE1173D" w14:textId="77777777" w:rsidR="000464C5" w:rsidRPr="00FA118B" w:rsidRDefault="000464C5" w:rsidP="00D75874">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rPr>
        <w:t>Dengan disalurkannya zakat kepada suami yang berada dalam kondisi fakir dapat membantu memenuhi kebutuhan dasar rumah tangga seperti makanan, pakaian, dan tempat tinggal, serta dapat mengurangi beban ekonomi yang dihadapinya. dengan demikian nafkah bisa terlaksana melalui bantuan zakat.</w:t>
      </w:r>
    </w:p>
    <w:p w14:paraId="15455D0C" w14:textId="77777777" w:rsidR="000464C5" w:rsidRPr="00FA118B" w:rsidRDefault="000464C5" w:rsidP="00D75874">
      <w:pPr>
        <w:pStyle w:val="ListParagraph"/>
        <w:numPr>
          <w:ilvl w:val="0"/>
          <w:numId w:val="20"/>
        </w:numPr>
        <w:spacing w:after="120" w:line="276" w:lineRule="auto"/>
        <w:ind w:left="284" w:hanging="284"/>
        <w:contextualSpacing w:val="0"/>
        <w:jc w:val="both"/>
        <w:rPr>
          <w:rFonts w:asciiTheme="majorBidi" w:hAnsiTheme="majorBidi" w:cstheme="majorBidi"/>
          <w:sz w:val="24"/>
          <w:szCs w:val="24"/>
        </w:rPr>
      </w:pPr>
      <w:r w:rsidRPr="00FA118B">
        <w:rPr>
          <w:rFonts w:asciiTheme="majorBidi" w:hAnsiTheme="majorBidi" w:cstheme="majorBidi"/>
          <w:i/>
          <w:iCs/>
          <w:sz w:val="24"/>
          <w:szCs w:val="24"/>
        </w:rPr>
        <w:t>Ta’awun</w:t>
      </w:r>
      <w:r w:rsidRPr="00FA118B">
        <w:rPr>
          <w:rFonts w:asciiTheme="majorBidi" w:hAnsiTheme="majorBidi" w:cstheme="majorBidi"/>
          <w:sz w:val="24"/>
          <w:szCs w:val="24"/>
        </w:rPr>
        <w:t xml:space="preserve"> (tolong-menolong)</w:t>
      </w:r>
    </w:p>
    <w:p w14:paraId="210F5FB1" w14:textId="77777777" w:rsidR="000464C5" w:rsidRPr="00FA118B" w:rsidRDefault="000464C5" w:rsidP="00D75874">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lang w:val="id-ID"/>
        </w:rPr>
        <w:t xml:space="preserve">Meskipun kewajiban nafkah pada prinsipnya merupakan tanggung jawab suami sebagai kepala rumah tangga, namun dalam kondisi tertentu kewajiban tersebut dapat mengalami hambatan dalam pelaksanaannya. Salah satu kondisi yang dimaksud adalah ketika suami berada dalam keadaan fakir atau belum mampu memenuhi kewajiban nafkah secara optimal. </w:t>
      </w:r>
      <w:r w:rsidRPr="00FA118B">
        <w:rPr>
          <w:rFonts w:asciiTheme="majorBidi" w:hAnsiTheme="majorBidi" w:cstheme="majorBidi"/>
          <w:sz w:val="24"/>
          <w:szCs w:val="24"/>
        </w:rPr>
        <w:t>Dalam situasi seperti ini, Islam memperbolehkan istri untuk turut membantu memenuhi kebutuhan keluarga sebagai bentuk kerja sama dan solidaritas dalam rumah tangga.</w:t>
      </w:r>
    </w:p>
    <w:p w14:paraId="65D6C3F8" w14:textId="77777777" w:rsidR="000464C5" w:rsidRPr="00FA118B" w:rsidRDefault="000464C5" w:rsidP="00D75874">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rPr>
        <w:t>Keikutsertaan istri dalam mengambil andil membantu suami, baik melalui kontribusi ekonomi secara langsung maupun melalui usaha-usaha lain yang mendukung kesejahteraan keluarga, secara nyata dapat meringankan beban suami yang sedang berada dalam kondisi kesulitan. Peran aktif istri ini menjadi bentuk dukungan moral dan material yang sangat berarti, terutama ketika kondisi ekonomi keluarga belum stabil. Kontribusi tersebut dapat membantu mencukupi kebutuhan pokok rumah tangga serta menjaga keberlangsungan kehidupan keluarga.</w:t>
      </w:r>
    </w:p>
    <w:p w14:paraId="7B28E38C" w14:textId="77777777" w:rsidR="000464C5" w:rsidRPr="00FA118B" w:rsidRDefault="000464C5" w:rsidP="00D75874">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rPr>
        <w:t>Bantuan yang diberikan oleh istri mencerminkan sikap saling pengertian, kepedulian, dan tanggung jawab bersama antara suami dan istri dalam menghadapi keterbatasan ekonomi. Kerja sama ini menunjukkan bahwa kehidupan rumah tangga dibangun atas dasar kebersamaan dan saling melengkapi, bukan semata-mata pembagian peran yang kaku. Dengan adanya sikap saling membantu dan memahami kondisi masing-masing, hubungan suami istri dapat tetap terjaga dengan baik, sehingga keharmonisan dan ketenteraman dalam rumah tangga tetap terpelihara meskipun dihadapkan pada berbagai tantangan ekonomi.</w:t>
      </w:r>
    </w:p>
    <w:p w14:paraId="6AAE659F" w14:textId="77777777" w:rsidR="000464C5" w:rsidRPr="00FA118B" w:rsidRDefault="000464C5" w:rsidP="00D75874">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rPr>
        <w:t>Selain itu, peran istri dalam membantu pemenuhan kebutuhan keluarga tidak dimaksudkan untuk menggugurkan kewajiban suami, melainkan sebagai bentuk dukungan sementara hingga kondisi suami kembali stabil. Dengan demikian, kerja sama antara suami dan istri dalam kondisi sulit merupakan wujud penerapan nilai-nilai Islam yang menekankan prinsip tolong-menolong, keharmonisan, dan keseimbangan dalam kehidupan rumah tangga. Dalam Islam tolong-menolong dalam rumah tangga adalah Sesuatu yang dianjurkan sebagaimana firman Allah dalam QS. Al-Maidah/5:2</w:t>
      </w:r>
    </w:p>
    <w:p w14:paraId="3F7D7707" w14:textId="77777777" w:rsidR="000464C5" w:rsidRPr="00FA118B" w:rsidRDefault="000464C5" w:rsidP="00D75874">
      <w:pPr>
        <w:spacing w:after="120"/>
        <w:ind w:left="284"/>
        <w:jc w:val="right"/>
        <w:rPr>
          <w:rFonts w:asciiTheme="majorBidi" w:hAnsiTheme="majorBidi" w:cstheme="majorBidi"/>
          <w:sz w:val="36"/>
          <w:szCs w:val="36"/>
        </w:rPr>
      </w:pPr>
      <w:r w:rsidRPr="00FA118B">
        <w:rPr>
          <w:rFonts w:asciiTheme="majorBidi" w:hAnsiTheme="majorBidi" w:cstheme="majorBidi"/>
          <w:sz w:val="36"/>
          <w:szCs w:val="36"/>
        </w:rPr>
        <w:lastRenderedPageBreak/>
        <w:t>وَتَعَاوَنُوْا عَلَى الْبِرِّ وَالتَّقْوٰىۖ وَلَا تَعَاوَنُوْا عَلَى الْاِثْمِ وَالْعُدْوَانِۖ وَاتَّقُوا اللّٰهَۗ اِنَّ اللّٰهَ شَدِيْدُ الْعِقَابِ</w:t>
      </w:r>
    </w:p>
    <w:p w14:paraId="4B4C2175" w14:textId="77777777" w:rsidR="000464C5" w:rsidRPr="00FA118B" w:rsidRDefault="000464C5" w:rsidP="00D75874">
      <w:pPr>
        <w:spacing w:after="120"/>
        <w:ind w:left="426"/>
        <w:rPr>
          <w:rFonts w:asciiTheme="majorBidi" w:hAnsiTheme="majorBidi" w:cstheme="majorBidi"/>
          <w:sz w:val="24"/>
          <w:szCs w:val="24"/>
        </w:rPr>
      </w:pPr>
      <w:r w:rsidRPr="00FA118B">
        <w:rPr>
          <w:rFonts w:asciiTheme="majorBidi" w:hAnsiTheme="majorBidi" w:cstheme="majorBidi"/>
          <w:sz w:val="24"/>
          <w:szCs w:val="24"/>
        </w:rPr>
        <w:t>Terjemahnya:</w:t>
      </w:r>
    </w:p>
    <w:p w14:paraId="42AC5E25" w14:textId="79E058CA" w:rsidR="000464C5" w:rsidRPr="00FA118B" w:rsidRDefault="000464C5" w:rsidP="00D75874">
      <w:pPr>
        <w:spacing w:after="120"/>
        <w:ind w:left="426"/>
        <w:jc w:val="both"/>
        <w:rPr>
          <w:rFonts w:asciiTheme="majorBidi" w:hAnsiTheme="majorBidi" w:cstheme="majorBidi"/>
          <w:sz w:val="24"/>
          <w:szCs w:val="24"/>
        </w:rPr>
      </w:pPr>
      <w:r w:rsidRPr="00FA118B">
        <w:rPr>
          <w:rFonts w:asciiTheme="majorBidi" w:hAnsiTheme="majorBidi" w:cstheme="majorBidi"/>
          <w:sz w:val="24"/>
          <w:szCs w:val="24"/>
        </w:rPr>
        <w:t>Tolong-menolonglah kamu dalam (mengerjakan) kebajikan dan takwa, dan jangan tolong-menolong dalam berbuat dosa dan permusuhan. Bertakwalah kepada Allah, sesungguhnya Allah sangat berat siksaan-Nya.</w:t>
      </w:r>
    </w:p>
    <w:p w14:paraId="4E3E00B2" w14:textId="77777777" w:rsidR="000464C5" w:rsidRPr="00FA118B" w:rsidRDefault="000464C5" w:rsidP="00D75874">
      <w:pPr>
        <w:spacing w:after="120"/>
        <w:ind w:left="284" w:firstLine="567"/>
        <w:jc w:val="both"/>
        <w:rPr>
          <w:rFonts w:asciiTheme="majorBidi" w:hAnsiTheme="majorBidi" w:cstheme="majorBidi"/>
        </w:rPr>
      </w:pPr>
      <w:r w:rsidRPr="00FA118B">
        <w:rPr>
          <w:rFonts w:asciiTheme="majorBidi" w:hAnsiTheme="majorBidi" w:cstheme="majorBidi"/>
          <w:sz w:val="24"/>
          <w:szCs w:val="24"/>
        </w:rPr>
        <w:t xml:space="preserve">Dalam konteks rumah tangga, </w:t>
      </w:r>
      <w:r w:rsidRPr="00FA118B">
        <w:rPr>
          <w:rFonts w:asciiTheme="majorBidi" w:hAnsiTheme="majorBidi" w:cstheme="majorBidi"/>
          <w:i/>
          <w:iCs/>
          <w:sz w:val="24"/>
          <w:szCs w:val="24"/>
        </w:rPr>
        <w:t xml:space="preserve">ta’awun </w:t>
      </w:r>
      <w:r w:rsidRPr="00FA118B">
        <w:rPr>
          <w:rFonts w:asciiTheme="majorBidi" w:hAnsiTheme="majorBidi" w:cstheme="majorBidi"/>
          <w:sz w:val="24"/>
          <w:szCs w:val="24"/>
        </w:rPr>
        <w:t>dapat diwujudkan dengan keterlibatan istri dalam membantu suami untuk memenuhi kebutuhan rumah tangga. Dalam Islam, istri diperbolehkan bekerja untuk membantu perekonomian suami, asalkan tidak melanggar aturan syari’at, menjaga kehormatanya, serta tidak melalaikan kewajibannya terhadap keluarga dan rumah tangganya.</w:t>
      </w:r>
      <w:r w:rsidRPr="00FA118B">
        <w:rPr>
          <w:rStyle w:val="FootnoteReference"/>
          <w:rFonts w:asciiTheme="majorBidi" w:hAnsiTheme="majorBidi" w:cstheme="majorBidi"/>
          <w:sz w:val="24"/>
          <w:szCs w:val="24"/>
        </w:rPr>
        <w:t xml:space="preserve"> </w:t>
      </w:r>
      <w:r w:rsidRPr="00FA118B">
        <w:rPr>
          <w:rFonts w:asciiTheme="majorBidi" w:hAnsiTheme="majorBidi" w:cstheme="majorBidi"/>
          <w:sz w:val="24"/>
          <w:szCs w:val="24"/>
        </w:rPr>
        <w:t>(</w:t>
      </w:r>
      <w:r w:rsidRPr="00FA118B">
        <w:rPr>
          <w:rFonts w:asciiTheme="majorBidi" w:hAnsiTheme="majorBidi" w:cstheme="majorBidi"/>
        </w:rPr>
        <w:t xml:space="preserve">Miftahul olum, dkk, </w:t>
      </w:r>
      <w:r w:rsidRPr="00FA118B">
        <w:rPr>
          <w:rFonts w:asciiTheme="majorBidi" w:hAnsiTheme="majorBidi" w:cstheme="majorBidi"/>
          <w:i/>
          <w:iCs/>
        </w:rPr>
        <w:t xml:space="preserve">Hukum Keluarga Islam, </w:t>
      </w:r>
      <w:r w:rsidRPr="00FA118B">
        <w:rPr>
          <w:rFonts w:asciiTheme="majorBidi" w:hAnsiTheme="majorBidi" w:cstheme="majorBidi"/>
        </w:rPr>
        <w:t>h.117-118).</w:t>
      </w:r>
    </w:p>
    <w:p w14:paraId="69A486B5" w14:textId="61712FA7" w:rsidR="000464C5" w:rsidRPr="00FA118B" w:rsidRDefault="000464C5" w:rsidP="00D75874">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rPr>
        <w:t>Selain itu, keterlibatan istri dalam bantuan yang ditujukan kepada suami dan anak-anaknya juga bisa bernilai sedekah. Sebagaimana sabda Rasulullah SAW.</w:t>
      </w:r>
    </w:p>
    <w:p w14:paraId="67D0C2B7" w14:textId="10F1278A" w:rsidR="000464C5" w:rsidRPr="00FA118B" w:rsidRDefault="000464C5" w:rsidP="00F46E66">
      <w:pPr>
        <w:spacing w:after="120"/>
        <w:ind w:left="284"/>
        <w:jc w:val="right"/>
        <w:rPr>
          <w:rFonts w:asciiTheme="majorBidi" w:hAnsiTheme="majorBidi" w:cstheme="majorBidi"/>
          <w:sz w:val="36"/>
          <w:szCs w:val="36"/>
        </w:rPr>
      </w:pPr>
      <w:r w:rsidRPr="00FA118B">
        <w:rPr>
          <w:rFonts w:asciiTheme="majorBidi" w:hAnsiTheme="majorBidi" w:cstheme="majorBidi"/>
          <w:sz w:val="36"/>
          <w:szCs w:val="36"/>
        </w:rPr>
        <w:t>عن أبي هريرة رضي الله عنه قال: قال رسول الله صلى الله عليه وسلم دِينَارٌ أَنْفَقْتَهُ فِي سَبِيلِ اللَّهِ، وَدِينَارٌ أَنْفَقْتَهُ فِي رَقَبَةٍ، وَدِينَارٌ تَصَدَّقْتَ بِهِ عَلَى مِسْكِينٍ، وَدِينَارٌ أَنْفَقْتَهُ عَلَى أَهْلِكَ، أَعْظَمُهَا أَجْرًا الَّذِي أَنْفَقْتَهُ عَلَى أَهْلِك</w:t>
      </w:r>
    </w:p>
    <w:p w14:paraId="4ECAD513" w14:textId="77777777" w:rsidR="000464C5" w:rsidRPr="00FA118B" w:rsidRDefault="000464C5" w:rsidP="00F46E66">
      <w:pPr>
        <w:spacing w:after="120"/>
        <w:ind w:left="426"/>
        <w:jc w:val="both"/>
        <w:rPr>
          <w:rFonts w:asciiTheme="majorBidi" w:hAnsiTheme="majorBidi" w:cstheme="majorBidi"/>
          <w:sz w:val="24"/>
          <w:szCs w:val="24"/>
        </w:rPr>
      </w:pPr>
      <w:r w:rsidRPr="00FA118B">
        <w:rPr>
          <w:rFonts w:asciiTheme="majorBidi" w:hAnsiTheme="majorBidi" w:cstheme="majorBidi"/>
          <w:sz w:val="24"/>
          <w:szCs w:val="24"/>
        </w:rPr>
        <w:t>Artinya:</w:t>
      </w:r>
    </w:p>
    <w:p w14:paraId="4C60AAF8" w14:textId="0AB4FFFB" w:rsidR="000464C5" w:rsidRPr="00FA118B" w:rsidRDefault="000464C5" w:rsidP="00F46E66">
      <w:pPr>
        <w:spacing w:after="120"/>
        <w:ind w:left="426"/>
        <w:jc w:val="both"/>
        <w:rPr>
          <w:rFonts w:asciiTheme="majorBidi" w:hAnsiTheme="majorBidi" w:cstheme="majorBidi"/>
          <w:sz w:val="24"/>
          <w:szCs w:val="24"/>
        </w:rPr>
      </w:pPr>
      <w:r w:rsidRPr="00FA118B">
        <w:rPr>
          <w:rFonts w:asciiTheme="majorBidi" w:hAnsiTheme="majorBidi" w:cstheme="majorBidi"/>
          <w:sz w:val="24"/>
          <w:szCs w:val="24"/>
        </w:rPr>
        <w:t>Dari Abu Hurairah -raḍiyallāhu 'anhu-, ia berkata, Rasulullah ṣallallāhu 'alaihi wa sallam- bersabda, "Satu dinar yang engkau nafkahkan di jalan Allah, satu dinar yang kamu nafkahkan untuk memerdekakan budak, satu dinar yang engkau berikan kepada orang-orang miskin, dan satu dinar yang engkau nafkahkan kepada keluargamu, maka yang paling besar pahalanya adalah satu dinar yang engkau nafkahkan untuk keluargamu.</w:t>
      </w:r>
      <w:r w:rsidRPr="00FA118B">
        <w:rPr>
          <w:rFonts w:asciiTheme="majorBidi" w:hAnsiTheme="majorBidi" w:cstheme="majorBidi"/>
          <w:sz w:val="24"/>
          <w:szCs w:val="24"/>
        </w:rPr>
        <w:tab/>
      </w:r>
    </w:p>
    <w:p w14:paraId="338BD55E" w14:textId="77777777" w:rsidR="000464C5" w:rsidRPr="00FA118B" w:rsidRDefault="000464C5" w:rsidP="00D75874">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rPr>
        <w:t xml:space="preserve">Hadits ini menunjukkan bahwa sedekah yang paling utama adalah sedekah yang diberikan kepada keluarga sendiri, karena di dalamnya terkandung nilai ibadah sekaligus tanggung jawab sosial. Memberikan nafkah kepada keluarga bukan hanya sekadar memenuhi kebutuhan materi, tetapi juga merupakan bentuk ketaatan kepada Allah SWT dan realisasi dari amanah yang telah dibebankan kepada seorang suami. </w:t>
      </w:r>
    </w:p>
    <w:p w14:paraId="168558DC" w14:textId="77777777" w:rsidR="000464C5" w:rsidRPr="00FA118B" w:rsidRDefault="000464C5" w:rsidP="00D75874">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rPr>
        <w:t xml:space="preserve">Oleh karena itu, peran istri yang ikut membantu perekonomian keluarga dapat dipandang sebagai perbuatan yang mulia dan bernilai sedekah di sisi Allah SWT, selama dilakukan dengan niat yang baik dan tidak melanggar ketentuan syariat. Kontribusi istri, baik melalui pekerjaan di luar rumah maupun usaha lainnya, merupakan bentuk kerja sama dalam membangun kesejahteraan rumah tangga serta mencerminkan sikap saling tolong-menolong antara suami dan istri. </w:t>
      </w:r>
    </w:p>
    <w:p w14:paraId="14AE9E01" w14:textId="77777777" w:rsidR="000464C5" w:rsidRPr="00FA118B" w:rsidRDefault="000464C5" w:rsidP="00D75874">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rPr>
        <w:t xml:space="preserve">Namun demikian, keterlibatan istri dalam mencari nafkah sama sekali tidak menghapus kewajiban suami sebagai penanggung jawab utama dalam pemberian nafkah. Kewajiban ini tetap melekat pada diri suami sesuai dengan ketentuan hukum Islam. Bantuan istri bersifat pelengkap dan sukarela, bukan sebagai pengganti tanggung jawab suami. Dengan demikian, pembagian </w:t>
      </w:r>
      <w:r w:rsidRPr="00FA118B">
        <w:rPr>
          <w:rFonts w:asciiTheme="majorBidi" w:hAnsiTheme="majorBidi" w:cstheme="majorBidi"/>
          <w:sz w:val="24"/>
          <w:szCs w:val="24"/>
        </w:rPr>
        <w:lastRenderedPageBreak/>
        <w:t xml:space="preserve">peran dalam rumah tangga harus tetap berlandaskan pada prinsip keadilan, tanggung jawab, dan keharmonisan sebagaimana yang diajarkan dalam Islam. </w:t>
      </w:r>
    </w:p>
    <w:p w14:paraId="09F05B0B" w14:textId="77777777" w:rsidR="000464C5" w:rsidRPr="00FA118B" w:rsidRDefault="000464C5" w:rsidP="00F46E66">
      <w:pPr>
        <w:pStyle w:val="ListParagraph"/>
        <w:numPr>
          <w:ilvl w:val="0"/>
          <w:numId w:val="20"/>
        </w:numPr>
        <w:spacing w:after="120" w:line="276" w:lineRule="auto"/>
        <w:ind w:left="284" w:hanging="284"/>
        <w:contextualSpacing w:val="0"/>
        <w:jc w:val="both"/>
        <w:rPr>
          <w:rFonts w:asciiTheme="majorBidi" w:hAnsiTheme="majorBidi" w:cstheme="majorBidi"/>
          <w:sz w:val="24"/>
          <w:szCs w:val="24"/>
        </w:rPr>
      </w:pPr>
      <w:r w:rsidRPr="00FA118B">
        <w:rPr>
          <w:rFonts w:asciiTheme="majorBidi" w:hAnsiTheme="majorBidi" w:cstheme="majorBidi"/>
          <w:sz w:val="24"/>
          <w:szCs w:val="24"/>
        </w:rPr>
        <w:t>Bantuan dari kerabat dekat</w:t>
      </w:r>
    </w:p>
    <w:p w14:paraId="64E15DD5" w14:textId="77777777" w:rsidR="000464C5" w:rsidRPr="00FA118B" w:rsidRDefault="000464C5" w:rsidP="00F46E66">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rPr>
        <w:t>Islam mengajarkan umatnya untuk saling tolong-menolong, khususnya dalam membantu kerabat yang sedang mengalami kesulitan. Tolong-menolong dalam lingkup keluarga memiliki kedudukan yang sangat dianjurkan karena selain bernilai sosial, juga mengandung nilai ibadah dan memperkuat ukhuwah kekeluargaan. Oleh karena itu, ketika seorang suami berada dalam kondisi fakir atau mengalami kesulitan ekonomi, ia diperbolehkan bahkan dianjurkan untuk memanfaatkan bantuan dari kerabat dekat sebagai bentuk ikhtiar dalam memenuhi kebutuhan keluarga.</w:t>
      </w:r>
    </w:p>
    <w:p w14:paraId="34D98DFF" w14:textId="77777777" w:rsidR="000464C5" w:rsidRPr="00FA118B" w:rsidRDefault="000464C5" w:rsidP="00F46E66">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rPr>
        <w:t>Bantuan dari kerabat, seperti orang tua, mertua, atau saudara kandung, dapat menjadi salah satu solusi yang tepat dalam menghadapi keterbatasan ekonomi. Bantuan tersebut dapat diberikan dalam berbagai bentuk, baik bantuan materiil secara langsung, seperti pemberian uang, bantuan kebutuhan pokok, maupun pinjaman yang bersifat sementara. Selain itu, bantuan juga dapat berupa dukungan secara tidak langsung, seperti memberikan peluang kerja, membuka akses usaha, atau memberikan bimbingan dan modal untuk memulai kegiatan ekonomi yang produktif.</w:t>
      </w:r>
    </w:p>
    <w:p w14:paraId="19292C68" w14:textId="77777777" w:rsidR="000464C5" w:rsidRPr="00FA118B" w:rsidRDefault="000464C5" w:rsidP="00F46E66">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rPr>
        <w:t>Bantuan dari kerabat ini tidak hanya berfungsi untuk meringankan beban ekonomi keluarga, tetapi juga memiliki dampak positif dalam mempererat hubungan kekeluargaan, menumbuhkan rasa empati, dan memperkuat solidaritas antaranggota keluarga. Dengan demikian, saling membantu dalam keluarga merupakan wujud nyata dari nilai-nilai Islam yang menekankan kepedulian, kasih sayang, dan kebersamaan dalam menghadapi berbagai ujian kehidupan.</w:t>
      </w:r>
    </w:p>
    <w:p w14:paraId="5B99512B" w14:textId="77777777" w:rsidR="000464C5" w:rsidRPr="00FA118B" w:rsidRDefault="000464C5" w:rsidP="00F46E66">
      <w:pPr>
        <w:pStyle w:val="ListParagraph"/>
        <w:numPr>
          <w:ilvl w:val="0"/>
          <w:numId w:val="20"/>
        </w:numPr>
        <w:spacing w:after="120" w:line="276" w:lineRule="auto"/>
        <w:ind w:left="284" w:hanging="284"/>
        <w:contextualSpacing w:val="0"/>
        <w:jc w:val="both"/>
        <w:rPr>
          <w:rFonts w:asciiTheme="majorBidi" w:hAnsiTheme="majorBidi" w:cstheme="majorBidi"/>
          <w:sz w:val="24"/>
          <w:szCs w:val="24"/>
        </w:rPr>
      </w:pPr>
      <w:r w:rsidRPr="00FA118B">
        <w:rPr>
          <w:rFonts w:asciiTheme="majorBidi" w:hAnsiTheme="majorBidi" w:cstheme="majorBidi"/>
          <w:sz w:val="24"/>
          <w:szCs w:val="24"/>
        </w:rPr>
        <w:t>Bantuan Sosial</w:t>
      </w:r>
    </w:p>
    <w:p w14:paraId="23CBD216" w14:textId="77777777" w:rsidR="000464C5" w:rsidRPr="00FA118B" w:rsidRDefault="000464C5" w:rsidP="00F46E66">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rPr>
        <w:t>Bantuan sosial yang disediakan oleh pemerintah maupun lembaga-lembaga Islam merupakan salah satu bentuk nyata kepedulian terhadap masyarakat yang mengalami kesulitan ekonomi. Program-program seperti Bantuan Sosial (BANSOS), infak, sedekah yang dikelola secara profesional oleh lembaga resmi, serta bentuk bantuan sosial lainnya, memiliki peran penting dalam membantu masyarakat yang membutuhkan. Bantuan tersebut dapat disalurkan kepada pihak-pihak yang berhak, termasuk suami yang mengalami kesulitan ekonomi sehingga tidak mampu memenuhi kebutuhan rumah tangga secara optimal.</w:t>
      </w:r>
    </w:p>
    <w:p w14:paraId="5D476C4F" w14:textId="77777777" w:rsidR="000464C5" w:rsidRPr="00FA118B" w:rsidRDefault="000464C5" w:rsidP="00F46E66">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rPr>
        <w:t>Penyaluran bantuan sosial ini bertujuan untuk meringankan beban ekonomi keluarga serta menunjang pemenuhan kebutuhan pokok, seperti pangan, sandang, dan kebutuhan dasar lainnya. Kehadiran bantuan sosial menjadi penopang sementara bagi keluarga yang berada dalam kondisi sulit, sehingga mereka tetap dapat mempertahankan kelangsungan hidup yang layak. Selain itu, bantuan ini juga dapat menjadi sarana pemberdayaan agar penerima mampu bangkit dan berusaha memperbaiki kondisi ekonominya secara mandiri.</w:t>
      </w:r>
    </w:p>
    <w:p w14:paraId="1812F622" w14:textId="77777777" w:rsidR="000464C5" w:rsidRPr="00FA118B" w:rsidRDefault="000464C5" w:rsidP="00F46E66">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rPr>
        <w:t xml:space="preserve">Solusi ini menunjukkan bahwa dalam pandangan Islam dan sistem sosial secara umum, tanggung jawab pemenuhan kebutuhan hidup tidak hanya dibebankan kepada individu semata, tetapi juga menjadi urusan bersama. Negara, lembaga sosial, dan masyarakat memiliki peran untuk saling membantu dan memperkuat satu sama lain. Dengan adanya kerja sama antara </w:t>
      </w:r>
      <w:r w:rsidRPr="00FA118B">
        <w:rPr>
          <w:rFonts w:asciiTheme="majorBidi" w:hAnsiTheme="majorBidi" w:cstheme="majorBidi"/>
          <w:sz w:val="24"/>
          <w:szCs w:val="24"/>
        </w:rPr>
        <w:lastRenderedPageBreak/>
        <w:t>individu, keluarga, lembaga, dan pemerintah, diharapkan tercipta keseimbangan sosial serta terwujudnya keadilan dan kesejahteraan dalam kehidupan bermasyarakat.</w:t>
      </w:r>
    </w:p>
    <w:p w14:paraId="2A792B41" w14:textId="77777777" w:rsidR="000464C5" w:rsidRPr="00FA118B" w:rsidRDefault="000464C5" w:rsidP="00F46E66">
      <w:pPr>
        <w:spacing w:after="120"/>
        <w:ind w:left="284" w:firstLine="567"/>
        <w:jc w:val="both"/>
        <w:rPr>
          <w:rFonts w:asciiTheme="majorBidi" w:hAnsiTheme="majorBidi" w:cstheme="majorBidi"/>
          <w:sz w:val="24"/>
          <w:szCs w:val="24"/>
        </w:rPr>
      </w:pPr>
      <w:r w:rsidRPr="00FA118B">
        <w:rPr>
          <w:rFonts w:asciiTheme="majorBidi" w:hAnsiTheme="majorBidi" w:cstheme="majorBidi"/>
          <w:sz w:val="24"/>
          <w:szCs w:val="24"/>
        </w:rPr>
        <w:t>Dengan demikian, ketika seorang suami berada dalam kondisi fakir dan tidak mampu memenuhi kewajiban nafkah secara penuh. Islam tidak hanya menekankan pentingnya usaha dan ikhtiar, tetapi juga menyediakan solusi yang dapat dimanfaatkan dan membantu meringankan beban ekonomi dalam keluarga.</w:t>
      </w:r>
    </w:p>
    <w:p w14:paraId="6A3E8025" w14:textId="77777777" w:rsidR="007A2F8C" w:rsidRPr="00FA118B" w:rsidRDefault="007A2F8C" w:rsidP="00D75874">
      <w:pPr>
        <w:pStyle w:val="NoSpacing"/>
        <w:spacing w:after="120" w:line="276" w:lineRule="auto"/>
        <w:rPr>
          <w:rFonts w:asciiTheme="majorBidi" w:hAnsiTheme="majorBidi" w:cstheme="majorBidi"/>
          <w:b/>
          <w:sz w:val="24"/>
          <w:szCs w:val="24"/>
        </w:rPr>
      </w:pPr>
      <w:r w:rsidRPr="00FA118B">
        <w:rPr>
          <w:rFonts w:asciiTheme="majorBidi" w:hAnsiTheme="majorBidi" w:cstheme="majorBidi"/>
          <w:b/>
          <w:sz w:val="24"/>
          <w:szCs w:val="24"/>
        </w:rPr>
        <w:t>KESIMPULAN</w:t>
      </w:r>
    </w:p>
    <w:p w14:paraId="3BA4D256" w14:textId="77777777" w:rsidR="000464C5" w:rsidRPr="00FA118B" w:rsidRDefault="000464C5" w:rsidP="00D75874">
      <w:pPr>
        <w:spacing w:after="120"/>
        <w:ind w:firstLine="720"/>
        <w:jc w:val="both"/>
        <w:rPr>
          <w:rFonts w:asciiTheme="majorBidi" w:hAnsiTheme="majorBidi" w:cstheme="majorBidi"/>
          <w:sz w:val="24"/>
          <w:szCs w:val="24"/>
        </w:rPr>
      </w:pPr>
      <w:r w:rsidRPr="00FA118B">
        <w:rPr>
          <w:rFonts w:asciiTheme="majorBidi" w:hAnsiTheme="majorBidi" w:cstheme="majorBidi"/>
          <w:sz w:val="24"/>
          <w:szCs w:val="24"/>
        </w:rPr>
        <w:t>Berdasarkan hasil penelitian dan analisis mengenai Kewajiban Nafkah Suami Fakir Terhadap Istri dalam Rumah Tangga Menurut Hukum Islam, maka dapat disimpulkan beberapa kesimpulan sebagai berikut:</w:t>
      </w:r>
    </w:p>
    <w:p w14:paraId="3D260E46" w14:textId="77777777" w:rsidR="000464C5" w:rsidRPr="00FA118B" w:rsidRDefault="000464C5" w:rsidP="00F46E66">
      <w:pPr>
        <w:pStyle w:val="ListParagraph"/>
        <w:numPr>
          <w:ilvl w:val="0"/>
          <w:numId w:val="21"/>
        </w:numPr>
        <w:spacing w:after="120" w:line="276" w:lineRule="auto"/>
        <w:ind w:left="284" w:hanging="284"/>
        <w:contextualSpacing w:val="0"/>
        <w:jc w:val="both"/>
        <w:rPr>
          <w:rFonts w:asciiTheme="majorBidi" w:hAnsiTheme="majorBidi" w:cstheme="majorBidi"/>
          <w:sz w:val="24"/>
          <w:szCs w:val="24"/>
        </w:rPr>
      </w:pPr>
      <w:r w:rsidRPr="00FA118B">
        <w:rPr>
          <w:rFonts w:asciiTheme="majorBidi" w:hAnsiTheme="majorBidi" w:cstheme="majorBidi"/>
          <w:sz w:val="24"/>
          <w:szCs w:val="24"/>
        </w:rPr>
        <w:t>Suami yang berada dalam kondisi fakir tetap memiliki kewajiban memberi nafkah kepada istrinya sesuai dengan kemampuannya. Namun, apakah nafkah yang tidak terpenuhi secara penuh ketika suami dalam kodisi fakir menjadi utang yang harus dibayar setelah mampu para ulama memiliki perbedaan pendapat. Mazhab Syafi’I dan Hanbali berpendapat kewajiban nafkah tersebut menjadi utang yang harus dibayarkan ketika mampu. Adapun pendapat mazhab Hanafi menjadi utang atau tidak dikembalikan kepada istri. Sementara menurut mazhab Maliki nafkah yang tidak terpenuhi pada masa kefakiran suami tidak menjadi utang.</w:t>
      </w:r>
    </w:p>
    <w:p w14:paraId="77FE75E2" w14:textId="77777777" w:rsidR="000464C5" w:rsidRPr="00FA118B" w:rsidRDefault="000464C5" w:rsidP="00F46E66">
      <w:pPr>
        <w:pStyle w:val="ListParagraph"/>
        <w:numPr>
          <w:ilvl w:val="0"/>
          <w:numId w:val="21"/>
        </w:numPr>
        <w:spacing w:after="120" w:line="276" w:lineRule="auto"/>
        <w:ind w:left="284" w:hanging="284"/>
        <w:contextualSpacing w:val="0"/>
        <w:jc w:val="both"/>
        <w:rPr>
          <w:rFonts w:asciiTheme="majorBidi" w:hAnsiTheme="majorBidi" w:cstheme="majorBidi"/>
          <w:sz w:val="24"/>
          <w:szCs w:val="24"/>
        </w:rPr>
      </w:pPr>
      <w:r w:rsidRPr="00FA118B">
        <w:rPr>
          <w:rFonts w:asciiTheme="majorBidi" w:hAnsiTheme="majorBidi" w:cstheme="majorBidi"/>
          <w:sz w:val="24"/>
          <w:szCs w:val="24"/>
        </w:rPr>
        <w:t xml:space="preserve">Implementasi kewajiban nafkah oleh suami dalam kondisi fakir dalam praktiknya, suami tetap diharapkan berusaha dalam memenuhi kewajiban tersebut meskipun terbatas, baik melalui usaha sederhana. Istri diperbolehkan bekerja untuk membantu perekonomian rumah tangga melalui prinsip </w:t>
      </w:r>
      <w:r w:rsidRPr="00FA118B">
        <w:rPr>
          <w:rFonts w:asciiTheme="majorBidi" w:hAnsiTheme="majorBidi" w:cstheme="majorBidi"/>
          <w:i/>
          <w:iCs/>
          <w:sz w:val="24"/>
          <w:szCs w:val="24"/>
        </w:rPr>
        <w:t xml:space="preserve">ta’awun </w:t>
      </w:r>
      <w:r w:rsidRPr="00FA118B">
        <w:rPr>
          <w:rFonts w:asciiTheme="majorBidi" w:hAnsiTheme="majorBidi" w:cstheme="majorBidi"/>
          <w:sz w:val="24"/>
          <w:szCs w:val="24"/>
        </w:rPr>
        <w:t>(tolong-menolong), dan dengan adanya bantuan sosial serta penerimaan zakat yang dapat membantu meringankan beban rumah tangga. Dan apabila suami benar-benar tidak mampu memberi nafkah dalam jangka waktu yang panjang, istri dapat mengajukan gugatan cerai.</w:t>
      </w:r>
    </w:p>
    <w:p w14:paraId="05534E15" w14:textId="65044407" w:rsidR="007A2F8C" w:rsidRPr="00FA118B" w:rsidRDefault="007A2F8C" w:rsidP="00D75874">
      <w:pPr>
        <w:pStyle w:val="NoSpacing"/>
        <w:spacing w:after="120" w:line="276" w:lineRule="auto"/>
        <w:rPr>
          <w:rFonts w:asciiTheme="majorBidi" w:hAnsiTheme="majorBidi" w:cstheme="majorBidi"/>
          <w:b/>
          <w:sz w:val="24"/>
          <w:szCs w:val="24"/>
        </w:rPr>
      </w:pPr>
      <w:r w:rsidRPr="00FA118B">
        <w:rPr>
          <w:rFonts w:asciiTheme="majorBidi" w:hAnsiTheme="majorBidi" w:cstheme="majorBidi"/>
          <w:b/>
          <w:sz w:val="24"/>
          <w:szCs w:val="24"/>
        </w:rPr>
        <w:t>DAFTAR PUSTAKA</w:t>
      </w:r>
    </w:p>
    <w:p w14:paraId="29831869" w14:textId="77777777" w:rsidR="000464C5" w:rsidRPr="00F46E66" w:rsidRDefault="000464C5" w:rsidP="00F46E66">
      <w:pPr>
        <w:spacing w:after="120" w:line="240" w:lineRule="auto"/>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lang w:val="id-ID"/>
        </w:rPr>
        <w:t>Al-Qur’an dan Terjemah. (2019). Jakarta: Lajnah Pentasihan Mushaf Al-Qur’an.</w:t>
      </w:r>
    </w:p>
    <w:p w14:paraId="254C4DFC"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Abdullah dan Darmini. (2021). </w:t>
      </w:r>
      <w:r w:rsidRPr="00F46E66">
        <w:rPr>
          <w:rFonts w:asciiTheme="majorBidi" w:hAnsiTheme="majorBidi" w:cstheme="majorBidi"/>
          <w:i/>
          <w:iCs/>
          <w:noProof/>
          <w:sz w:val="24"/>
          <w:szCs w:val="24"/>
        </w:rPr>
        <w:t xml:space="preserve">Pengantar Hukum Islam. </w:t>
      </w:r>
      <w:r w:rsidRPr="00F46E66">
        <w:rPr>
          <w:rFonts w:asciiTheme="majorBidi" w:hAnsiTheme="majorBidi" w:cstheme="majorBidi"/>
          <w:noProof/>
          <w:sz w:val="24"/>
          <w:szCs w:val="24"/>
        </w:rPr>
        <w:t>Cet. I. Baitu: Literasi Nusantara.</w:t>
      </w:r>
    </w:p>
    <w:p w14:paraId="7B588E37"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Ahmad Warson Munawwir, Muhammad Fairuz. </w:t>
      </w:r>
      <w:r w:rsidRPr="00F46E66">
        <w:rPr>
          <w:rFonts w:asciiTheme="majorBidi" w:hAnsiTheme="majorBidi" w:cstheme="majorBidi"/>
          <w:i/>
          <w:iCs/>
          <w:noProof/>
          <w:sz w:val="24"/>
          <w:szCs w:val="24"/>
        </w:rPr>
        <w:t xml:space="preserve">kamus Arab-Indonesia. </w:t>
      </w:r>
      <w:r w:rsidRPr="00F46E66">
        <w:rPr>
          <w:rFonts w:asciiTheme="majorBidi" w:hAnsiTheme="majorBidi" w:cstheme="majorBidi"/>
          <w:noProof/>
          <w:sz w:val="24"/>
          <w:szCs w:val="24"/>
        </w:rPr>
        <w:t>h. 1066</w:t>
      </w:r>
    </w:p>
    <w:p w14:paraId="0F54D3BD"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Aisyah dkk. (2019). Peran Program Bantuan Sosial dalam Peningkatan Kesejahteraan Keluarga. </w:t>
      </w:r>
      <w:r w:rsidRPr="00F46E66">
        <w:rPr>
          <w:rFonts w:asciiTheme="majorBidi" w:hAnsiTheme="majorBidi" w:cstheme="majorBidi"/>
          <w:i/>
          <w:iCs/>
          <w:noProof/>
          <w:sz w:val="24"/>
          <w:szCs w:val="24"/>
        </w:rPr>
        <w:t>Jurnal Ekonomi dan Pembangunan,</w:t>
      </w:r>
      <w:r w:rsidRPr="00F46E66">
        <w:rPr>
          <w:rFonts w:asciiTheme="majorBidi" w:hAnsiTheme="majorBidi" w:cstheme="majorBidi"/>
          <w:noProof/>
          <w:sz w:val="24"/>
          <w:szCs w:val="24"/>
        </w:rPr>
        <w:t xml:space="preserve"> No. 2. h. 110.</w:t>
      </w:r>
    </w:p>
    <w:p w14:paraId="444BA199"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Alamsyah. (2023). </w:t>
      </w:r>
      <w:r w:rsidRPr="00F46E66">
        <w:rPr>
          <w:rFonts w:asciiTheme="majorBidi" w:hAnsiTheme="majorBidi" w:cstheme="majorBidi"/>
          <w:i/>
          <w:iCs/>
          <w:noProof/>
          <w:sz w:val="24"/>
          <w:szCs w:val="24"/>
        </w:rPr>
        <w:t xml:space="preserve">Keadilan Pencarian Nafkah bagi Perempuan dalam Al-Qur’an Menurut Pandangan Tafsir Al-Misbah. </w:t>
      </w:r>
      <w:r w:rsidRPr="00F46E66">
        <w:rPr>
          <w:rFonts w:asciiTheme="majorBidi" w:hAnsiTheme="majorBidi" w:cstheme="majorBidi"/>
          <w:noProof/>
          <w:sz w:val="24"/>
          <w:szCs w:val="24"/>
        </w:rPr>
        <w:t>Jakarta: Publica Indonesia Utama.</w:t>
      </w:r>
    </w:p>
    <w:p w14:paraId="24833D4E"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Ali, Muhammad. (2018). </w:t>
      </w:r>
      <w:r w:rsidRPr="00F46E66">
        <w:rPr>
          <w:rFonts w:asciiTheme="majorBidi" w:hAnsiTheme="majorBidi" w:cstheme="majorBidi"/>
          <w:i/>
          <w:iCs/>
          <w:noProof/>
          <w:sz w:val="24"/>
          <w:szCs w:val="24"/>
        </w:rPr>
        <w:t>"Bantuan Sosial dan Peranannya dalam Mengurangi Kemiskinan"</w:t>
      </w:r>
      <w:r w:rsidRPr="00F46E66">
        <w:rPr>
          <w:rFonts w:asciiTheme="majorBidi" w:hAnsiTheme="majorBidi" w:cstheme="majorBidi"/>
          <w:noProof/>
          <w:sz w:val="24"/>
          <w:szCs w:val="24"/>
        </w:rPr>
        <w:t xml:space="preserve">. Yogyakarta: Penerbit Andi.  </w:t>
      </w:r>
    </w:p>
    <w:p w14:paraId="59D3A131"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Antonio, Muhammad Syafi’I. (2001). </w:t>
      </w:r>
      <w:r w:rsidRPr="00F46E66">
        <w:rPr>
          <w:rFonts w:asciiTheme="majorBidi" w:hAnsiTheme="majorBidi" w:cstheme="majorBidi"/>
          <w:i/>
          <w:iCs/>
          <w:noProof/>
          <w:sz w:val="24"/>
          <w:szCs w:val="24"/>
        </w:rPr>
        <w:t xml:space="preserve">Ekonomi Islam: Konsep dan Implementasi. </w:t>
      </w:r>
      <w:r w:rsidRPr="00F46E66">
        <w:rPr>
          <w:rFonts w:asciiTheme="majorBidi" w:hAnsiTheme="majorBidi" w:cstheme="majorBidi"/>
          <w:noProof/>
          <w:sz w:val="24"/>
          <w:szCs w:val="24"/>
        </w:rPr>
        <w:t>Gema Insani Press.</w:t>
      </w:r>
    </w:p>
    <w:p w14:paraId="26DBB60F"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Arikunto, Suharsimi. (1990). </w:t>
      </w:r>
      <w:r w:rsidRPr="00F46E66">
        <w:rPr>
          <w:rFonts w:asciiTheme="majorBidi" w:hAnsiTheme="majorBidi" w:cstheme="majorBidi"/>
          <w:i/>
          <w:iCs/>
          <w:noProof/>
          <w:sz w:val="24"/>
          <w:szCs w:val="24"/>
        </w:rPr>
        <w:t>Prosedur Penelitian Suatu Pendekatan Praktek</w:t>
      </w:r>
      <w:r w:rsidRPr="00F46E66">
        <w:rPr>
          <w:rFonts w:asciiTheme="majorBidi" w:hAnsiTheme="majorBidi" w:cstheme="majorBidi"/>
          <w:noProof/>
          <w:sz w:val="24"/>
          <w:szCs w:val="24"/>
        </w:rPr>
        <w:t>. Jakarta: Rineke Cipta.</w:t>
      </w:r>
    </w:p>
    <w:p w14:paraId="55E42E72"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Al- Asyqar, Umar Sulaiman. (2015). </w:t>
      </w:r>
      <w:r w:rsidRPr="00F46E66">
        <w:rPr>
          <w:rFonts w:asciiTheme="majorBidi" w:hAnsiTheme="majorBidi" w:cstheme="majorBidi"/>
          <w:i/>
          <w:iCs/>
          <w:noProof/>
          <w:sz w:val="24"/>
          <w:szCs w:val="24"/>
        </w:rPr>
        <w:t xml:space="preserve">Ahkam al-Zawaj fi Dau al-Kitab wa al-Sunnah. </w:t>
      </w:r>
      <w:r w:rsidRPr="00F46E66">
        <w:rPr>
          <w:rFonts w:asciiTheme="majorBidi" w:hAnsiTheme="majorBidi" w:cstheme="majorBidi"/>
          <w:noProof/>
          <w:sz w:val="24"/>
          <w:szCs w:val="24"/>
        </w:rPr>
        <w:t>Terj: Imam Firdausi. Solo: Tinta Medinam.</w:t>
      </w:r>
    </w:p>
    <w:p w14:paraId="2DD6B2D1"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lastRenderedPageBreak/>
        <w:t xml:space="preserve">Az- Zuhaili, Wahbah. (2007). </w:t>
      </w:r>
      <w:r w:rsidRPr="00F46E66">
        <w:rPr>
          <w:rFonts w:asciiTheme="majorBidi" w:hAnsiTheme="majorBidi" w:cstheme="majorBidi"/>
          <w:i/>
          <w:iCs/>
          <w:noProof/>
          <w:sz w:val="24"/>
          <w:szCs w:val="24"/>
        </w:rPr>
        <w:t>Fiqh Islam Wa adillatuhu</w:t>
      </w:r>
      <w:r w:rsidRPr="00F46E66">
        <w:rPr>
          <w:rFonts w:asciiTheme="majorBidi" w:hAnsiTheme="majorBidi" w:cstheme="majorBidi"/>
          <w:noProof/>
          <w:sz w:val="24"/>
          <w:szCs w:val="24"/>
        </w:rPr>
        <w:t>. Terj. Abdul hayyie alkattami, dkk. Jakarta: Gema Insani. Jilid 10.</w:t>
      </w:r>
    </w:p>
    <w:p w14:paraId="2096C8E1"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Az-Zuhaili, Wahbah. (1985). </w:t>
      </w:r>
      <w:r w:rsidRPr="00F46E66">
        <w:rPr>
          <w:rFonts w:asciiTheme="majorBidi" w:hAnsiTheme="majorBidi" w:cstheme="majorBidi"/>
          <w:i/>
          <w:iCs/>
          <w:noProof/>
          <w:sz w:val="24"/>
          <w:szCs w:val="24"/>
        </w:rPr>
        <w:t xml:space="preserve">al-Fiqh al-Islami Wa Adillatuhu. </w:t>
      </w:r>
      <w:r w:rsidRPr="00F46E66">
        <w:rPr>
          <w:rFonts w:asciiTheme="majorBidi" w:hAnsiTheme="majorBidi" w:cstheme="majorBidi"/>
          <w:noProof/>
          <w:sz w:val="24"/>
          <w:szCs w:val="24"/>
        </w:rPr>
        <w:t>Jilid 9. Beirut: Dar al-Fikr.</w:t>
      </w:r>
    </w:p>
    <w:p w14:paraId="53A5281E"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Badan Pengembangan dan Pembinaan Bahasa. (2016). </w:t>
      </w:r>
      <w:r w:rsidRPr="00F46E66">
        <w:rPr>
          <w:rFonts w:asciiTheme="majorBidi" w:hAnsiTheme="majorBidi" w:cstheme="majorBidi"/>
          <w:i/>
          <w:iCs/>
          <w:noProof/>
          <w:sz w:val="24"/>
          <w:szCs w:val="24"/>
        </w:rPr>
        <w:t xml:space="preserve">Kamus Besar Bahasa Indonesia (KBBI). </w:t>
      </w:r>
      <w:r w:rsidRPr="00F46E66">
        <w:rPr>
          <w:rFonts w:asciiTheme="majorBidi" w:hAnsiTheme="majorBidi" w:cstheme="majorBidi"/>
          <w:noProof/>
          <w:sz w:val="24"/>
          <w:szCs w:val="24"/>
        </w:rPr>
        <w:t>edisi 5. Jakarta: Kementrian Pendidikan dan Kebudayaan RI.</w:t>
      </w:r>
    </w:p>
    <w:p w14:paraId="0200F293"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Badan Pengembangan dan Pembinaan Bahasa. (2021). </w:t>
      </w:r>
      <w:r w:rsidRPr="00F46E66">
        <w:rPr>
          <w:rFonts w:asciiTheme="majorBidi" w:hAnsiTheme="majorBidi" w:cstheme="majorBidi"/>
          <w:i/>
          <w:iCs/>
          <w:noProof/>
          <w:sz w:val="24"/>
          <w:szCs w:val="24"/>
        </w:rPr>
        <w:t xml:space="preserve">Kamus Besar Bahasa Indonesia (KBBI). </w:t>
      </w:r>
      <w:r w:rsidRPr="00F46E66">
        <w:rPr>
          <w:rFonts w:asciiTheme="majorBidi" w:hAnsiTheme="majorBidi" w:cstheme="majorBidi"/>
          <w:noProof/>
          <w:sz w:val="24"/>
          <w:szCs w:val="24"/>
        </w:rPr>
        <w:t>edisi 5. Jakarta: Kementrian Pendidikan dan Kebudayaan RI.</w:t>
      </w:r>
    </w:p>
    <w:p w14:paraId="7966A58D"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Bahri, Idik Saeful. (2023). </w:t>
      </w:r>
      <w:r w:rsidRPr="00F46E66">
        <w:rPr>
          <w:rFonts w:asciiTheme="majorBidi" w:hAnsiTheme="majorBidi" w:cstheme="majorBidi"/>
          <w:i/>
          <w:iCs/>
          <w:noProof/>
          <w:sz w:val="24"/>
          <w:szCs w:val="24"/>
        </w:rPr>
        <w:t>Konsep Dasar Ilmu Hukum dan Ketatanegaraan Indonesia.</w:t>
      </w:r>
    </w:p>
    <w:p w14:paraId="71E9FC3F"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Bakir, Abdul. (2021). </w:t>
      </w:r>
      <w:r w:rsidRPr="00F46E66">
        <w:rPr>
          <w:rFonts w:asciiTheme="majorBidi" w:hAnsiTheme="majorBidi" w:cstheme="majorBidi"/>
          <w:i/>
          <w:iCs/>
          <w:noProof/>
          <w:sz w:val="24"/>
          <w:szCs w:val="24"/>
        </w:rPr>
        <w:t xml:space="preserve">Seputar Fakir dan Miskin: Seri Hukum Zakat. </w:t>
      </w:r>
      <w:r w:rsidRPr="00F46E66">
        <w:rPr>
          <w:rFonts w:asciiTheme="majorBidi" w:hAnsiTheme="majorBidi" w:cstheme="majorBidi"/>
          <w:noProof/>
          <w:sz w:val="24"/>
          <w:szCs w:val="24"/>
        </w:rPr>
        <w:t>Hikam Pustaka.</w:t>
      </w:r>
    </w:p>
    <w:p w14:paraId="387EEE8E"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Basyir, Abu Umar. (2015). </w:t>
      </w:r>
      <w:r w:rsidRPr="00F46E66">
        <w:rPr>
          <w:rFonts w:asciiTheme="majorBidi" w:hAnsiTheme="majorBidi" w:cstheme="majorBidi"/>
          <w:i/>
          <w:iCs/>
          <w:noProof/>
          <w:sz w:val="24"/>
          <w:szCs w:val="24"/>
        </w:rPr>
        <w:t xml:space="preserve">fikih Keluarga: Membina Rumah Tangga Islami. </w:t>
      </w:r>
      <w:r w:rsidRPr="00F46E66">
        <w:rPr>
          <w:rFonts w:asciiTheme="majorBidi" w:hAnsiTheme="majorBidi" w:cstheme="majorBidi"/>
          <w:noProof/>
          <w:sz w:val="24"/>
          <w:szCs w:val="24"/>
        </w:rPr>
        <w:t>Bandung: Pustaka Al-Kautsar.</w:t>
      </w:r>
    </w:p>
    <w:p w14:paraId="78928630"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Al- Bukhari, Abu Abdillah Muhammad bin Ismail</w:t>
      </w:r>
      <w:r w:rsidRPr="00F46E66">
        <w:rPr>
          <w:rFonts w:asciiTheme="majorBidi" w:hAnsiTheme="majorBidi" w:cstheme="majorBidi"/>
          <w:i/>
          <w:iCs/>
          <w:noProof/>
          <w:sz w:val="24"/>
          <w:szCs w:val="24"/>
        </w:rPr>
        <w:t xml:space="preserve">. (1993). Shahih Al-Bukhari, Jilid I. </w:t>
      </w:r>
      <w:r w:rsidRPr="00F46E66">
        <w:rPr>
          <w:rFonts w:asciiTheme="majorBidi" w:hAnsiTheme="majorBidi" w:cstheme="majorBidi"/>
          <w:noProof/>
          <w:sz w:val="24"/>
          <w:szCs w:val="24"/>
        </w:rPr>
        <w:t>Cet. V. No 56. Damaskus: Dar Ibnu Katsir.</w:t>
      </w:r>
    </w:p>
    <w:p w14:paraId="2832E004"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Bungin, Burhan(Ed). (2004). </w:t>
      </w:r>
      <w:r w:rsidRPr="00F46E66">
        <w:rPr>
          <w:rFonts w:asciiTheme="majorBidi" w:hAnsiTheme="majorBidi" w:cstheme="majorBidi"/>
          <w:i/>
          <w:iCs/>
          <w:noProof/>
          <w:sz w:val="24"/>
          <w:szCs w:val="24"/>
        </w:rPr>
        <w:t>Metodologi Penelitian Kualitatif, Aktualisasi Metodologis ke Arah Ragam Varian Kontemporer</w:t>
      </w:r>
      <w:r w:rsidRPr="00F46E66">
        <w:rPr>
          <w:rFonts w:asciiTheme="majorBidi" w:hAnsiTheme="majorBidi" w:cstheme="majorBidi"/>
          <w:noProof/>
          <w:sz w:val="24"/>
          <w:szCs w:val="24"/>
        </w:rPr>
        <w:t>. Jakarta: PT Raja Grafindo Persada.</w:t>
      </w:r>
    </w:p>
    <w:p w14:paraId="42C8C79A"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Cucu Sholihah. (2025). </w:t>
      </w:r>
      <w:r w:rsidRPr="00F46E66">
        <w:rPr>
          <w:rFonts w:asciiTheme="majorBidi" w:hAnsiTheme="majorBidi" w:cstheme="majorBidi"/>
          <w:i/>
          <w:iCs/>
          <w:noProof/>
          <w:sz w:val="24"/>
          <w:szCs w:val="24"/>
        </w:rPr>
        <w:t xml:space="preserve">Hukum Perkawinan dalam Teori dan Perkembangan. </w:t>
      </w:r>
      <w:r w:rsidRPr="00F46E66">
        <w:rPr>
          <w:rFonts w:asciiTheme="majorBidi" w:hAnsiTheme="majorBidi" w:cstheme="majorBidi"/>
          <w:noProof/>
          <w:sz w:val="24"/>
          <w:szCs w:val="24"/>
        </w:rPr>
        <w:t>Yogyakarta: Zahir Publishing.</w:t>
      </w:r>
    </w:p>
    <w:p w14:paraId="2B9E4A18"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Dahlan, Abdul Aziz. (2001). </w:t>
      </w:r>
      <w:r w:rsidRPr="00F46E66">
        <w:rPr>
          <w:rFonts w:asciiTheme="majorBidi" w:hAnsiTheme="majorBidi" w:cstheme="majorBidi"/>
          <w:i/>
          <w:iCs/>
          <w:noProof/>
          <w:sz w:val="24"/>
          <w:szCs w:val="24"/>
        </w:rPr>
        <w:t xml:space="preserve">Ensiklopedi Hukum Islam. </w:t>
      </w:r>
      <w:r w:rsidRPr="00F46E66">
        <w:rPr>
          <w:rFonts w:asciiTheme="majorBidi" w:hAnsiTheme="majorBidi" w:cstheme="majorBidi"/>
          <w:noProof/>
          <w:sz w:val="24"/>
          <w:szCs w:val="24"/>
        </w:rPr>
        <w:t>Jakarta: PT. Intermesa.</w:t>
      </w:r>
    </w:p>
    <w:p w14:paraId="728D4AD0"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Darwis, Rizal. (2015). </w:t>
      </w:r>
      <w:r w:rsidRPr="00F46E66">
        <w:rPr>
          <w:rFonts w:asciiTheme="majorBidi" w:hAnsiTheme="majorBidi" w:cstheme="majorBidi"/>
          <w:i/>
          <w:iCs/>
          <w:noProof/>
          <w:sz w:val="24"/>
          <w:szCs w:val="24"/>
        </w:rPr>
        <w:t>Hak Nafkah istri dalam hukum perkawinan</w:t>
      </w:r>
      <w:r w:rsidRPr="00F46E66">
        <w:rPr>
          <w:rFonts w:asciiTheme="majorBidi" w:hAnsiTheme="majorBidi" w:cstheme="majorBidi"/>
          <w:noProof/>
          <w:sz w:val="24"/>
          <w:szCs w:val="24"/>
        </w:rPr>
        <w:t>. Gorontalo: Sultan Amai.</w:t>
      </w:r>
    </w:p>
    <w:p w14:paraId="317C146F"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Dawud, Abu. (2009). </w:t>
      </w:r>
      <w:r w:rsidRPr="00F46E66">
        <w:rPr>
          <w:rFonts w:asciiTheme="majorBidi" w:hAnsiTheme="majorBidi" w:cstheme="majorBidi"/>
          <w:i/>
          <w:iCs/>
          <w:noProof/>
          <w:sz w:val="24"/>
          <w:szCs w:val="24"/>
        </w:rPr>
        <w:t>Sunan Abu Dawud</w:t>
      </w:r>
      <w:r w:rsidRPr="00F46E66">
        <w:rPr>
          <w:rFonts w:asciiTheme="majorBidi" w:hAnsiTheme="majorBidi" w:cstheme="majorBidi"/>
          <w:noProof/>
          <w:sz w:val="24"/>
          <w:szCs w:val="24"/>
        </w:rPr>
        <w:t>. terj. Amir Hamzah. Jakarta: Pustaka Azzam. juz 2.</w:t>
      </w:r>
    </w:p>
    <w:p w14:paraId="0028BE5F"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Departemen Pendidikan dan Kebudayaan. </w:t>
      </w:r>
      <w:r w:rsidRPr="00F46E66">
        <w:rPr>
          <w:rFonts w:asciiTheme="majorBidi" w:hAnsiTheme="majorBidi" w:cstheme="majorBidi"/>
          <w:i/>
          <w:iCs/>
          <w:noProof/>
          <w:sz w:val="24"/>
          <w:szCs w:val="24"/>
        </w:rPr>
        <w:t>Kamus Besar Bahasa Indonesia</w:t>
      </w:r>
      <w:r w:rsidRPr="00F46E66">
        <w:rPr>
          <w:rFonts w:asciiTheme="majorBidi" w:hAnsiTheme="majorBidi" w:cstheme="majorBidi"/>
          <w:noProof/>
          <w:sz w:val="24"/>
          <w:szCs w:val="24"/>
        </w:rPr>
        <w:t>. h. 65.</w:t>
      </w:r>
    </w:p>
    <w:p w14:paraId="361BE009"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Finaka, Andrean W. ‘Tingkat Kemiskinan Indonesia dalam Satu Dekada Terakhir”. </w:t>
      </w:r>
      <w:hyperlink r:id="rId10" w:history="1">
        <w:r w:rsidRPr="00F46E66">
          <w:rPr>
            <w:rStyle w:val="Hyperlink"/>
            <w:rFonts w:asciiTheme="majorBidi" w:hAnsiTheme="majorBidi" w:cstheme="majorBidi"/>
            <w:noProof/>
            <w:sz w:val="24"/>
            <w:szCs w:val="24"/>
          </w:rPr>
          <w:t>https://indonesiabaik.id/infografis/</w:t>
        </w:r>
      </w:hyperlink>
      <w:r w:rsidRPr="00F46E66">
        <w:rPr>
          <w:rFonts w:asciiTheme="majorBidi" w:hAnsiTheme="majorBidi" w:cstheme="majorBidi"/>
          <w:noProof/>
          <w:sz w:val="24"/>
          <w:szCs w:val="24"/>
        </w:rPr>
        <w:t>. 1 oktober 2024.</w:t>
      </w:r>
    </w:p>
    <w:p w14:paraId="666E8279"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Fuaddi, Husni. (2020). </w:t>
      </w:r>
      <w:r w:rsidRPr="00F46E66">
        <w:rPr>
          <w:rFonts w:asciiTheme="majorBidi" w:hAnsiTheme="majorBidi" w:cstheme="majorBidi"/>
          <w:i/>
          <w:iCs/>
          <w:noProof/>
          <w:sz w:val="24"/>
          <w:szCs w:val="24"/>
        </w:rPr>
        <w:t xml:space="preserve">Konsep Nafkah Keluarga dalam Islam. </w:t>
      </w:r>
      <w:r w:rsidRPr="00F46E66">
        <w:rPr>
          <w:rFonts w:asciiTheme="majorBidi" w:hAnsiTheme="majorBidi" w:cstheme="majorBidi"/>
          <w:noProof/>
          <w:sz w:val="24"/>
          <w:szCs w:val="24"/>
        </w:rPr>
        <w:t>Guepedia.</w:t>
      </w:r>
    </w:p>
    <w:p w14:paraId="389055F1"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Al-Ghazali. (2009). </w:t>
      </w:r>
      <w:r w:rsidRPr="00F46E66">
        <w:rPr>
          <w:rFonts w:asciiTheme="majorBidi" w:hAnsiTheme="majorBidi" w:cstheme="majorBidi"/>
          <w:i/>
          <w:iCs/>
          <w:noProof/>
          <w:sz w:val="24"/>
          <w:szCs w:val="24"/>
        </w:rPr>
        <w:t xml:space="preserve">Ihya Ulumuddin :terjemahan oleh Muhammad al-Khaththath. </w:t>
      </w:r>
      <w:r w:rsidRPr="00F46E66">
        <w:rPr>
          <w:rFonts w:asciiTheme="majorBidi" w:hAnsiTheme="majorBidi" w:cstheme="majorBidi"/>
          <w:noProof/>
          <w:sz w:val="24"/>
          <w:szCs w:val="24"/>
        </w:rPr>
        <w:t>Jakarta.</w:t>
      </w:r>
      <w:r w:rsidRPr="00F46E66">
        <w:rPr>
          <w:rFonts w:asciiTheme="majorBidi" w:hAnsiTheme="majorBidi" w:cstheme="majorBidi"/>
          <w:i/>
          <w:iCs/>
          <w:noProof/>
          <w:sz w:val="24"/>
          <w:szCs w:val="24"/>
        </w:rPr>
        <w:t xml:space="preserve"> </w:t>
      </w:r>
      <w:r w:rsidRPr="00F46E66">
        <w:rPr>
          <w:rFonts w:asciiTheme="majorBidi" w:hAnsiTheme="majorBidi" w:cstheme="majorBidi"/>
          <w:noProof/>
          <w:sz w:val="24"/>
          <w:szCs w:val="24"/>
        </w:rPr>
        <w:t>Pustaka Azzam.</w:t>
      </w:r>
    </w:p>
    <w:p w14:paraId="143DCD4E"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Al-Habsyi, Muhammad Baqir. (2002).  </w:t>
      </w:r>
      <w:r w:rsidRPr="00F46E66">
        <w:rPr>
          <w:rFonts w:asciiTheme="majorBidi" w:hAnsiTheme="majorBidi" w:cstheme="majorBidi"/>
          <w:i/>
          <w:iCs/>
          <w:noProof/>
          <w:sz w:val="24"/>
          <w:szCs w:val="24"/>
        </w:rPr>
        <w:t>Fiqih Praktis</w:t>
      </w:r>
      <w:r w:rsidRPr="00F46E66">
        <w:rPr>
          <w:rFonts w:asciiTheme="majorBidi" w:hAnsiTheme="majorBidi" w:cstheme="majorBidi"/>
          <w:noProof/>
          <w:sz w:val="24"/>
          <w:szCs w:val="24"/>
        </w:rPr>
        <w:t>: Menurut Al-</w:t>
      </w:r>
      <w:r w:rsidRPr="00F46E66">
        <w:rPr>
          <w:rFonts w:asciiTheme="majorBidi" w:hAnsiTheme="majorBidi" w:cstheme="majorBidi"/>
          <w:i/>
          <w:iCs/>
          <w:noProof/>
          <w:sz w:val="24"/>
          <w:szCs w:val="24"/>
        </w:rPr>
        <w:t>Qur’an As</w:t>
      </w:r>
      <w:r w:rsidRPr="00F46E66">
        <w:rPr>
          <w:rFonts w:asciiTheme="majorBidi" w:hAnsiTheme="majorBidi" w:cstheme="majorBidi"/>
          <w:noProof/>
          <w:sz w:val="24"/>
          <w:szCs w:val="24"/>
        </w:rPr>
        <w:t>-sunnah. Bandung: Mizan.</w:t>
      </w:r>
    </w:p>
    <w:p w14:paraId="21F9D924"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Halim, Abdul. (2024). Pandangan Ibnu Qudama Tentang Nafkah Qobla Dukhul. </w:t>
      </w:r>
      <w:r w:rsidRPr="00F46E66">
        <w:rPr>
          <w:rFonts w:asciiTheme="majorBidi" w:hAnsiTheme="majorBidi" w:cstheme="majorBidi"/>
          <w:i/>
          <w:iCs/>
          <w:noProof/>
          <w:sz w:val="24"/>
          <w:szCs w:val="24"/>
        </w:rPr>
        <w:t>MASADIR: Jurnal Hukum Islam.</w:t>
      </w:r>
      <w:r w:rsidRPr="00F46E66">
        <w:rPr>
          <w:rFonts w:asciiTheme="majorBidi" w:hAnsiTheme="majorBidi" w:cstheme="majorBidi"/>
          <w:noProof/>
          <w:sz w:val="24"/>
          <w:szCs w:val="24"/>
        </w:rPr>
        <w:t xml:space="preserve"> vol. 04. h. 823-824.</w:t>
      </w:r>
    </w:p>
    <w:p w14:paraId="090C0F93"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Hamzani, Achmad Irwan. (2020). </w:t>
      </w:r>
      <w:r w:rsidRPr="00F46E66">
        <w:rPr>
          <w:rFonts w:asciiTheme="majorBidi" w:hAnsiTheme="majorBidi" w:cstheme="majorBidi"/>
          <w:i/>
          <w:iCs/>
          <w:noProof/>
          <w:sz w:val="24"/>
          <w:szCs w:val="24"/>
        </w:rPr>
        <w:t xml:space="preserve">Hukum Islam; Dalam Sistem Hukum di Indonesia. </w:t>
      </w:r>
      <w:r w:rsidRPr="00F46E66">
        <w:rPr>
          <w:rFonts w:asciiTheme="majorBidi" w:hAnsiTheme="majorBidi" w:cstheme="majorBidi"/>
          <w:noProof/>
          <w:sz w:val="24"/>
          <w:szCs w:val="24"/>
        </w:rPr>
        <w:t>Cet. I. Jakarta: Kencana.</w:t>
      </w:r>
    </w:p>
    <w:p w14:paraId="2EBE378C"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Hazm, Ibnu. </w:t>
      </w:r>
      <w:r w:rsidRPr="00F46E66">
        <w:rPr>
          <w:rFonts w:asciiTheme="majorBidi" w:hAnsiTheme="majorBidi" w:cstheme="majorBidi"/>
          <w:i/>
          <w:iCs/>
          <w:noProof/>
          <w:sz w:val="24"/>
          <w:szCs w:val="24"/>
        </w:rPr>
        <w:t xml:space="preserve">Al-Muhalla bil Atsar. </w:t>
      </w:r>
      <w:r w:rsidRPr="00F46E66">
        <w:rPr>
          <w:rFonts w:asciiTheme="majorBidi" w:hAnsiTheme="majorBidi" w:cstheme="majorBidi"/>
          <w:noProof/>
          <w:sz w:val="24"/>
          <w:szCs w:val="24"/>
        </w:rPr>
        <w:t>taqiq: Ahmad Muhammad Syakir. Jilid 14. Pustaka Azzam.</w:t>
      </w:r>
    </w:p>
    <w:p w14:paraId="5265B1BA"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Hikmatullah, Mohammad Hifni. (2021). </w:t>
      </w:r>
      <w:r w:rsidRPr="00F46E66">
        <w:rPr>
          <w:rFonts w:asciiTheme="majorBidi" w:hAnsiTheme="majorBidi" w:cstheme="majorBidi"/>
          <w:i/>
          <w:iCs/>
          <w:noProof/>
          <w:sz w:val="24"/>
          <w:szCs w:val="24"/>
        </w:rPr>
        <w:t>Hukum Islam dalam Formulasi Hukum Indonesia</w:t>
      </w:r>
      <w:r w:rsidRPr="00F46E66">
        <w:rPr>
          <w:rFonts w:asciiTheme="majorBidi" w:hAnsiTheme="majorBidi" w:cstheme="majorBidi"/>
          <w:noProof/>
          <w:sz w:val="24"/>
          <w:szCs w:val="24"/>
        </w:rPr>
        <w:t>. A-Empat.</w:t>
      </w:r>
    </w:p>
    <w:p w14:paraId="22600B6F"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Ja’far, Kumedi. (2021). </w:t>
      </w:r>
      <w:r w:rsidRPr="00F46E66">
        <w:rPr>
          <w:rFonts w:asciiTheme="majorBidi" w:hAnsiTheme="majorBidi" w:cstheme="majorBidi"/>
          <w:i/>
          <w:iCs/>
          <w:noProof/>
          <w:sz w:val="24"/>
          <w:szCs w:val="24"/>
        </w:rPr>
        <w:t>Hukum Perkawinan Islam di Indonesia</w:t>
      </w:r>
      <w:r w:rsidRPr="00F46E66">
        <w:rPr>
          <w:rFonts w:asciiTheme="majorBidi" w:hAnsiTheme="majorBidi" w:cstheme="majorBidi"/>
          <w:noProof/>
          <w:sz w:val="24"/>
          <w:szCs w:val="24"/>
        </w:rPr>
        <w:t>. Arjasa Pratama. Bandar Lampung. Cet. I. 15-16.</w:t>
      </w:r>
    </w:p>
    <w:p w14:paraId="59A35326"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Junaidi. (2018). </w:t>
      </w:r>
      <w:r w:rsidRPr="00F46E66">
        <w:rPr>
          <w:rFonts w:asciiTheme="majorBidi" w:hAnsiTheme="majorBidi" w:cstheme="majorBidi"/>
          <w:i/>
          <w:iCs/>
          <w:noProof/>
          <w:sz w:val="24"/>
          <w:szCs w:val="24"/>
        </w:rPr>
        <w:t>Strategi Meningkatkan Ekonomi Keluarga Melalui Usaha Kecil</w:t>
      </w:r>
      <w:r w:rsidRPr="00F46E66">
        <w:rPr>
          <w:rFonts w:asciiTheme="majorBidi" w:hAnsiTheme="majorBidi" w:cstheme="majorBidi"/>
          <w:noProof/>
          <w:sz w:val="24"/>
          <w:szCs w:val="24"/>
        </w:rPr>
        <w:t>. Bandung: Penerbit Alfabeta.</w:t>
      </w:r>
    </w:p>
    <w:p w14:paraId="69B9D0FD"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lastRenderedPageBreak/>
        <w:t xml:space="preserve">Kementerian Sosial Republik Indonesia. (2020). </w:t>
      </w:r>
      <w:r w:rsidRPr="00F46E66">
        <w:rPr>
          <w:rFonts w:asciiTheme="majorBidi" w:hAnsiTheme="majorBidi" w:cstheme="majorBidi"/>
          <w:i/>
          <w:iCs/>
          <w:noProof/>
          <w:sz w:val="24"/>
          <w:szCs w:val="24"/>
        </w:rPr>
        <w:t>"Pedoman Pelaksanaan Program Bantuan Sosial"</w:t>
      </w:r>
      <w:r w:rsidRPr="00F46E66">
        <w:rPr>
          <w:rFonts w:asciiTheme="majorBidi" w:hAnsiTheme="majorBidi" w:cstheme="majorBidi"/>
          <w:noProof/>
          <w:sz w:val="24"/>
          <w:szCs w:val="24"/>
        </w:rPr>
        <w:t>. Jakarta: Kementerian Sosial.</w:t>
      </w:r>
    </w:p>
    <w:p w14:paraId="1893613D"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Khallaf, Abdul Wahhab. (1996). </w:t>
      </w:r>
      <w:r w:rsidRPr="00F46E66">
        <w:rPr>
          <w:rFonts w:asciiTheme="majorBidi" w:hAnsiTheme="majorBidi" w:cstheme="majorBidi"/>
          <w:i/>
          <w:iCs/>
          <w:noProof/>
          <w:sz w:val="24"/>
          <w:szCs w:val="24"/>
        </w:rPr>
        <w:t xml:space="preserve">‘Ilmu Ushul al-Fiqh wa Khulasah Tarikh at-Tasyri’ al-Islami. </w:t>
      </w:r>
      <w:r w:rsidRPr="00F46E66">
        <w:rPr>
          <w:rFonts w:asciiTheme="majorBidi" w:hAnsiTheme="majorBidi" w:cstheme="majorBidi"/>
          <w:noProof/>
          <w:sz w:val="24"/>
          <w:szCs w:val="24"/>
        </w:rPr>
        <w:t>Kairo: Dar al-Fikr al-Arabi.</w:t>
      </w:r>
    </w:p>
    <w:p w14:paraId="69062724"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Kompilasi Hukum Islam. (2006). Yogyakarta: Pustaka Widyatama. Cet. III.</w:t>
      </w:r>
    </w:p>
    <w:p w14:paraId="2C1882F2"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Mardani. (2015). </w:t>
      </w:r>
      <w:r w:rsidRPr="00F46E66">
        <w:rPr>
          <w:rFonts w:asciiTheme="majorBidi" w:hAnsiTheme="majorBidi" w:cstheme="majorBidi"/>
          <w:i/>
          <w:iCs/>
          <w:noProof/>
          <w:sz w:val="24"/>
          <w:szCs w:val="24"/>
        </w:rPr>
        <w:t xml:space="preserve">Hukum islam; Pengantar ilmu Hukum islam di Indonesia. </w:t>
      </w:r>
      <w:r w:rsidRPr="00F46E66">
        <w:rPr>
          <w:rFonts w:asciiTheme="majorBidi" w:hAnsiTheme="majorBidi" w:cstheme="majorBidi"/>
          <w:noProof/>
          <w:sz w:val="24"/>
          <w:szCs w:val="24"/>
        </w:rPr>
        <w:t>Yogyakarta: Pustaka Pelajar.</w:t>
      </w:r>
    </w:p>
    <w:p w14:paraId="436442D9"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Miftahol Ulum, dkk. (2025). </w:t>
      </w:r>
      <w:r w:rsidRPr="00F46E66">
        <w:rPr>
          <w:rFonts w:asciiTheme="majorBidi" w:hAnsiTheme="majorBidi" w:cstheme="majorBidi"/>
          <w:i/>
          <w:iCs/>
          <w:noProof/>
          <w:sz w:val="24"/>
          <w:szCs w:val="24"/>
        </w:rPr>
        <w:t xml:space="preserve">Hukum Keluarga Islam. </w:t>
      </w:r>
      <w:r w:rsidRPr="00F46E66">
        <w:rPr>
          <w:rFonts w:asciiTheme="majorBidi" w:hAnsiTheme="majorBidi" w:cstheme="majorBidi"/>
          <w:noProof/>
          <w:sz w:val="24"/>
          <w:szCs w:val="24"/>
        </w:rPr>
        <w:t>Sidoarjo: CV. Duta Sains Indonesia.</w:t>
      </w:r>
    </w:p>
    <w:p w14:paraId="78655CDD"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Misra Netti, Syamsiah Nur, Thoat Stiawan. (2024). Implikasi Kepala Rumah Tangga Tidak Mampu Memberi Nafkah dalam Mewujudkan Keutuhan Rumah Tangga Perspektif Maqasid Syari’ah. </w:t>
      </w:r>
      <w:r w:rsidRPr="00F46E66">
        <w:rPr>
          <w:rFonts w:asciiTheme="majorBidi" w:hAnsiTheme="majorBidi" w:cstheme="majorBidi"/>
          <w:i/>
          <w:iCs/>
          <w:noProof/>
          <w:sz w:val="24"/>
          <w:szCs w:val="24"/>
        </w:rPr>
        <w:t xml:space="preserve">Hamlatul Qur’an: Ilmu-ilmu Al-Qur’an. </w:t>
      </w:r>
      <w:r w:rsidRPr="00F46E66">
        <w:rPr>
          <w:rFonts w:asciiTheme="majorBidi" w:hAnsiTheme="majorBidi" w:cstheme="majorBidi"/>
          <w:noProof/>
          <w:sz w:val="24"/>
          <w:szCs w:val="24"/>
        </w:rPr>
        <w:t>Vol. 6. 67-68.</w:t>
      </w:r>
    </w:p>
    <w:p w14:paraId="63A888EA"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Munawwir, Ahmad Warson. </w:t>
      </w:r>
      <w:r w:rsidRPr="00F46E66">
        <w:rPr>
          <w:rFonts w:asciiTheme="majorBidi" w:hAnsiTheme="majorBidi" w:cstheme="majorBidi"/>
          <w:i/>
          <w:iCs/>
          <w:noProof/>
          <w:sz w:val="24"/>
          <w:szCs w:val="24"/>
        </w:rPr>
        <w:t xml:space="preserve">Kamus al-Munawwir: Kamus Arab Indonesia. </w:t>
      </w:r>
      <w:r w:rsidRPr="00F46E66">
        <w:rPr>
          <w:rFonts w:asciiTheme="majorBidi" w:hAnsiTheme="majorBidi" w:cstheme="majorBidi"/>
          <w:noProof/>
          <w:sz w:val="24"/>
          <w:szCs w:val="24"/>
        </w:rPr>
        <w:t>h.1449.</w:t>
      </w:r>
    </w:p>
    <w:p w14:paraId="539951F2"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Muslim, Imam. (2005). </w:t>
      </w:r>
      <w:r w:rsidRPr="00F46E66">
        <w:rPr>
          <w:rFonts w:asciiTheme="majorBidi" w:hAnsiTheme="majorBidi" w:cstheme="majorBidi"/>
          <w:i/>
          <w:iCs/>
          <w:noProof/>
          <w:sz w:val="24"/>
          <w:szCs w:val="24"/>
        </w:rPr>
        <w:t>Shahih Muslim</w:t>
      </w:r>
      <w:r w:rsidRPr="00F46E66">
        <w:rPr>
          <w:rFonts w:asciiTheme="majorBidi" w:hAnsiTheme="majorBidi" w:cstheme="majorBidi"/>
          <w:noProof/>
          <w:sz w:val="24"/>
          <w:szCs w:val="24"/>
        </w:rPr>
        <w:t>. Terj, Mohammad Nashiruddin Albani. Jakarta: Pustaka Azzam. Jilid II.</w:t>
      </w:r>
    </w:p>
    <w:p w14:paraId="3BE9A20E"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Muslim, Imam. </w:t>
      </w:r>
      <w:r w:rsidRPr="00F46E66">
        <w:rPr>
          <w:rFonts w:asciiTheme="majorBidi" w:hAnsiTheme="majorBidi" w:cstheme="majorBidi"/>
          <w:i/>
          <w:iCs/>
          <w:noProof/>
          <w:sz w:val="24"/>
          <w:szCs w:val="24"/>
        </w:rPr>
        <w:t xml:space="preserve">Shahih Muslim, Kitab Al-Zakah, Bab Fadl al-nafaqah ala al-iyal. </w:t>
      </w:r>
      <w:r w:rsidRPr="00F46E66">
        <w:rPr>
          <w:rFonts w:asciiTheme="majorBidi" w:hAnsiTheme="majorBidi" w:cstheme="majorBidi"/>
          <w:noProof/>
          <w:sz w:val="24"/>
          <w:szCs w:val="24"/>
        </w:rPr>
        <w:t xml:space="preserve">no. 995. Lihat juga: Imam Muslim. </w:t>
      </w:r>
      <w:r w:rsidRPr="00F46E66">
        <w:rPr>
          <w:rFonts w:asciiTheme="majorBidi" w:hAnsiTheme="majorBidi" w:cstheme="majorBidi"/>
          <w:i/>
          <w:iCs/>
          <w:noProof/>
          <w:sz w:val="24"/>
          <w:szCs w:val="24"/>
        </w:rPr>
        <w:t xml:space="preserve">Shahih Muslim. </w:t>
      </w:r>
      <w:r w:rsidRPr="00F46E66">
        <w:rPr>
          <w:rFonts w:asciiTheme="majorBidi" w:hAnsiTheme="majorBidi" w:cstheme="majorBidi"/>
          <w:noProof/>
          <w:sz w:val="24"/>
          <w:szCs w:val="24"/>
        </w:rPr>
        <w:t>terj. Ahmad Hasan. Beirut: Dar al-Fikr. juz 2.</w:t>
      </w:r>
    </w:p>
    <w:p w14:paraId="0CFAD791"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Nasution, Abdul Fattah. (2023). </w:t>
      </w:r>
      <w:r w:rsidRPr="00F46E66">
        <w:rPr>
          <w:rFonts w:asciiTheme="majorBidi" w:hAnsiTheme="majorBidi" w:cstheme="majorBidi"/>
          <w:i/>
          <w:iCs/>
          <w:noProof/>
          <w:sz w:val="24"/>
          <w:szCs w:val="24"/>
        </w:rPr>
        <w:t xml:space="preserve">Metode Penelitian Kualitatif. </w:t>
      </w:r>
      <w:r w:rsidRPr="00F46E66">
        <w:rPr>
          <w:rFonts w:asciiTheme="majorBidi" w:hAnsiTheme="majorBidi" w:cstheme="majorBidi"/>
          <w:noProof/>
          <w:sz w:val="24"/>
          <w:szCs w:val="24"/>
        </w:rPr>
        <w:t>Bandung: Harfa Creative. Cet.I.</w:t>
      </w:r>
    </w:p>
    <w:p w14:paraId="0E2C9F69"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Palmawati Tahir, Dini Handayani. (2018). </w:t>
      </w:r>
      <w:r w:rsidRPr="00F46E66">
        <w:rPr>
          <w:rFonts w:asciiTheme="majorBidi" w:hAnsiTheme="majorBidi" w:cstheme="majorBidi"/>
          <w:i/>
          <w:iCs/>
          <w:noProof/>
          <w:sz w:val="24"/>
          <w:szCs w:val="24"/>
        </w:rPr>
        <w:t xml:space="preserve">Hukum Islam. </w:t>
      </w:r>
      <w:r w:rsidRPr="00F46E66">
        <w:rPr>
          <w:rFonts w:asciiTheme="majorBidi" w:hAnsiTheme="majorBidi" w:cstheme="majorBidi"/>
          <w:noProof/>
          <w:sz w:val="24"/>
          <w:szCs w:val="24"/>
        </w:rPr>
        <w:t>Jakarta: Sinar Grafika.</w:t>
      </w:r>
    </w:p>
    <w:p w14:paraId="60EC286E"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Rafiqi, Muhammad Al-Fayyud. (2025). Nafkah Suami Miskin Perspektif Imam Abu Hanifah. </w:t>
      </w:r>
      <w:r w:rsidRPr="00F46E66">
        <w:rPr>
          <w:rFonts w:asciiTheme="majorBidi" w:hAnsiTheme="majorBidi" w:cstheme="majorBidi"/>
          <w:i/>
          <w:iCs/>
          <w:noProof/>
          <w:sz w:val="24"/>
          <w:szCs w:val="24"/>
        </w:rPr>
        <w:t xml:space="preserve">Akhlak: Jurnal Agama Islam dan Filsafat. </w:t>
      </w:r>
      <w:r w:rsidRPr="00F46E66">
        <w:rPr>
          <w:rFonts w:asciiTheme="majorBidi" w:hAnsiTheme="majorBidi" w:cstheme="majorBidi"/>
          <w:noProof/>
          <w:sz w:val="24"/>
          <w:szCs w:val="24"/>
        </w:rPr>
        <w:t>Vol. 2.</w:t>
      </w:r>
    </w:p>
    <w:p w14:paraId="5ED7E105"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Rahmadi. (2011). </w:t>
      </w:r>
      <w:r w:rsidRPr="00F46E66">
        <w:rPr>
          <w:rFonts w:asciiTheme="majorBidi" w:hAnsiTheme="majorBidi" w:cstheme="majorBidi"/>
          <w:i/>
          <w:iCs/>
          <w:noProof/>
          <w:sz w:val="24"/>
          <w:szCs w:val="24"/>
        </w:rPr>
        <w:t>Pengantar Metodologi Penelitian.</w:t>
      </w:r>
      <w:r w:rsidRPr="00F46E66">
        <w:rPr>
          <w:rFonts w:asciiTheme="majorBidi" w:hAnsiTheme="majorBidi" w:cstheme="majorBidi"/>
          <w:noProof/>
          <w:sz w:val="24"/>
          <w:szCs w:val="24"/>
        </w:rPr>
        <w:t xml:space="preserve"> Banjarmasin: Antasari Press. Cet. I.</w:t>
      </w:r>
    </w:p>
    <w:p w14:paraId="1AE06D96"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Rohidin. (2017). </w:t>
      </w:r>
      <w:r w:rsidRPr="00F46E66">
        <w:rPr>
          <w:rFonts w:asciiTheme="majorBidi" w:hAnsiTheme="majorBidi" w:cstheme="majorBidi"/>
          <w:i/>
          <w:iCs/>
          <w:noProof/>
          <w:sz w:val="24"/>
          <w:szCs w:val="24"/>
        </w:rPr>
        <w:t xml:space="preserve">Pengantar Hukum Islam: dari Semenanjung Arabia Hingga Indonesia. </w:t>
      </w:r>
      <w:r w:rsidRPr="00F46E66">
        <w:rPr>
          <w:rFonts w:asciiTheme="majorBidi" w:hAnsiTheme="majorBidi" w:cstheme="majorBidi"/>
          <w:noProof/>
          <w:sz w:val="24"/>
          <w:szCs w:val="24"/>
        </w:rPr>
        <w:t>Cet. II. Yogyakarta: Lintang Rasi Aksara Books.</w:t>
      </w:r>
    </w:p>
    <w:p w14:paraId="2ED8D521"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Rusyd, Ibn. (2016). </w:t>
      </w:r>
      <w:r w:rsidRPr="00F46E66">
        <w:rPr>
          <w:rFonts w:asciiTheme="majorBidi" w:hAnsiTheme="majorBidi" w:cstheme="majorBidi"/>
          <w:i/>
          <w:iCs/>
          <w:noProof/>
          <w:sz w:val="24"/>
          <w:szCs w:val="24"/>
        </w:rPr>
        <w:t>Bidāyah al-Mujtahid wa Nihāyah al-Muqtaṣid</w:t>
      </w:r>
      <w:r w:rsidRPr="00F46E66">
        <w:rPr>
          <w:rFonts w:asciiTheme="majorBidi" w:hAnsiTheme="majorBidi" w:cstheme="majorBidi"/>
          <w:noProof/>
          <w:sz w:val="24"/>
          <w:szCs w:val="24"/>
        </w:rPr>
        <w:t>. Terj: Fuad Syaifudin Nur. Jilid 2. Jakarta: Pustaka al-Kautsar.</w:t>
      </w:r>
    </w:p>
    <w:p w14:paraId="4F753153"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Sabiq, Sayyid. (2008). </w:t>
      </w:r>
      <w:r w:rsidRPr="00F46E66">
        <w:rPr>
          <w:rFonts w:asciiTheme="majorBidi" w:hAnsiTheme="majorBidi" w:cstheme="majorBidi"/>
          <w:i/>
          <w:iCs/>
          <w:noProof/>
          <w:sz w:val="24"/>
          <w:szCs w:val="24"/>
        </w:rPr>
        <w:t xml:space="preserve">Fikih Sunnah. </w:t>
      </w:r>
      <w:r w:rsidRPr="00F46E66">
        <w:rPr>
          <w:rFonts w:asciiTheme="majorBidi" w:hAnsiTheme="majorBidi" w:cstheme="majorBidi"/>
          <w:noProof/>
          <w:sz w:val="24"/>
          <w:szCs w:val="24"/>
        </w:rPr>
        <w:t>Jilid 3. Jakarta: Cakrawala Publishing.</w:t>
      </w:r>
    </w:p>
    <w:p w14:paraId="5DF20AED"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Sandu Siyoto, M. Ali Sodik. (2015). </w:t>
      </w:r>
      <w:r w:rsidRPr="00F46E66">
        <w:rPr>
          <w:rFonts w:asciiTheme="majorBidi" w:hAnsiTheme="majorBidi" w:cstheme="majorBidi"/>
          <w:i/>
          <w:iCs/>
          <w:noProof/>
          <w:sz w:val="24"/>
          <w:szCs w:val="24"/>
        </w:rPr>
        <w:t xml:space="preserve">Dasar Metode Penelitian. </w:t>
      </w:r>
      <w:r w:rsidRPr="00F46E66">
        <w:rPr>
          <w:rFonts w:asciiTheme="majorBidi" w:hAnsiTheme="majorBidi" w:cstheme="majorBidi"/>
          <w:noProof/>
          <w:sz w:val="24"/>
          <w:szCs w:val="24"/>
        </w:rPr>
        <w:t>Yogyakarta. Cet.I.</w:t>
      </w:r>
    </w:p>
    <w:p w14:paraId="299A14C5"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Sari, Milya. (2020). Penelitian Kepustakaan (Library Research) dalam Penelitian Pendidikan IPA. </w:t>
      </w:r>
      <w:r w:rsidRPr="00F46E66">
        <w:rPr>
          <w:rFonts w:asciiTheme="majorBidi" w:hAnsiTheme="majorBidi" w:cstheme="majorBidi"/>
          <w:i/>
          <w:iCs/>
          <w:noProof/>
          <w:sz w:val="24"/>
          <w:szCs w:val="24"/>
        </w:rPr>
        <w:t xml:space="preserve">Natural Science: Jurnal Penelitian Bidang IPA dan Pendidikan IPA. </w:t>
      </w:r>
      <w:r w:rsidRPr="00F46E66">
        <w:rPr>
          <w:rFonts w:asciiTheme="majorBidi" w:hAnsiTheme="majorBidi" w:cstheme="majorBidi"/>
          <w:noProof/>
          <w:sz w:val="24"/>
          <w:szCs w:val="24"/>
        </w:rPr>
        <w:t>6(1). 43.</w:t>
      </w:r>
    </w:p>
    <w:p w14:paraId="171B87E9"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Sarwat, Ahmad. (2019). </w:t>
      </w:r>
      <w:r w:rsidRPr="00F46E66">
        <w:rPr>
          <w:rFonts w:asciiTheme="majorBidi" w:hAnsiTheme="majorBidi" w:cstheme="majorBidi"/>
          <w:i/>
          <w:iCs/>
          <w:noProof/>
          <w:sz w:val="24"/>
          <w:szCs w:val="24"/>
        </w:rPr>
        <w:t xml:space="preserve">Ensiklopedia Fikih Indonesia 4: Zakat. </w:t>
      </w:r>
      <w:r w:rsidRPr="00F46E66">
        <w:rPr>
          <w:rFonts w:asciiTheme="majorBidi" w:hAnsiTheme="majorBidi" w:cstheme="majorBidi"/>
          <w:noProof/>
          <w:sz w:val="24"/>
          <w:szCs w:val="24"/>
        </w:rPr>
        <w:t>Jakarta: PT. Gramedia Pustaka Utama.</w:t>
      </w:r>
    </w:p>
    <w:p w14:paraId="1639ADEB"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Shihab, M. Quraish. (2007). </w:t>
      </w:r>
      <w:r w:rsidRPr="00F46E66">
        <w:rPr>
          <w:rFonts w:asciiTheme="majorBidi" w:hAnsiTheme="majorBidi" w:cstheme="majorBidi"/>
          <w:i/>
          <w:iCs/>
          <w:noProof/>
          <w:sz w:val="24"/>
          <w:szCs w:val="24"/>
        </w:rPr>
        <w:t xml:space="preserve">Ensiklopedia Al-Quran: Kajian Kosa Kata. </w:t>
      </w:r>
      <w:r w:rsidRPr="00F46E66">
        <w:rPr>
          <w:rFonts w:asciiTheme="majorBidi" w:hAnsiTheme="majorBidi" w:cstheme="majorBidi"/>
          <w:noProof/>
          <w:sz w:val="24"/>
          <w:szCs w:val="24"/>
        </w:rPr>
        <w:t>Jakarta: Lentera Hati.</w:t>
      </w:r>
    </w:p>
    <w:p w14:paraId="3DD1D3A8"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Shomad, Abd. (2012). </w:t>
      </w:r>
      <w:r w:rsidRPr="00F46E66">
        <w:rPr>
          <w:rFonts w:asciiTheme="majorBidi" w:hAnsiTheme="majorBidi" w:cstheme="majorBidi"/>
          <w:i/>
          <w:iCs/>
          <w:noProof/>
          <w:sz w:val="24"/>
          <w:szCs w:val="24"/>
        </w:rPr>
        <w:t xml:space="preserve">Hukum Islam: Penormaan Prinsip Syariah dalam Hukum Indonesia. </w:t>
      </w:r>
      <w:r w:rsidRPr="00F46E66">
        <w:rPr>
          <w:rFonts w:asciiTheme="majorBidi" w:hAnsiTheme="majorBidi" w:cstheme="majorBidi"/>
          <w:noProof/>
          <w:sz w:val="24"/>
          <w:szCs w:val="24"/>
        </w:rPr>
        <w:t>Cet. II. Jakarta: Kencana Media Group.</w:t>
      </w:r>
    </w:p>
    <w:p w14:paraId="35B1B238"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Sofiandi, Abdul Rouf, Sudirman Anwar. (2019). </w:t>
      </w:r>
      <w:r w:rsidRPr="00F46E66">
        <w:rPr>
          <w:rFonts w:asciiTheme="majorBidi" w:hAnsiTheme="majorBidi" w:cstheme="majorBidi"/>
          <w:i/>
          <w:iCs/>
          <w:noProof/>
          <w:sz w:val="24"/>
          <w:szCs w:val="24"/>
        </w:rPr>
        <w:t xml:space="preserve">Nafkah Dalam Pandangan Islam. </w:t>
      </w:r>
      <w:r w:rsidRPr="00F46E66">
        <w:rPr>
          <w:rFonts w:asciiTheme="majorBidi" w:hAnsiTheme="majorBidi" w:cstheme="majorBidi"/>
          <w:noProof/>
          <w:sz w:val="24"/>
          <w:szCs w:val="24"/>
        </w:rPr>
        <w:t>Riau: PT Indragiri Dot Com. Cet.I.</w:t>
      </w:r>
    </w:p>
    <w:p w14:paraId="7D0ECE2E"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Sopiandi dkk. (2019). </w:t>
      </w:r>
      <w:r w:rsidRPr="00F46E66">
        <w:rPr>
          <w:rFonts w:asciiTheme="majorBidi" w:hAnsiTheme="majorBidi" w:cstheme="majorBidi"/>
          <w:i/>
          <w:iCs/>
          <w:noProof/>
          <w:sz w:val="24"/>
          <w:szCs w:val="24"/>
        </w:rPr>
        <w:t>Nafkah dalam Pandangan Islam</w:t>
      </w:r>
      <w:r w:rsidRPr="00F46E66">
        <w:rPr>
          <w:rFonts w:asciiTheme="majorBidi" w:hAnsiTheme="majorBidi" w:cstheme="majorBidi"/>
          <w:noProof/>
          <w:sz w:val="24"/>
          <w:szCs w:val="24"/>
        </w:rPr>
        <w:t>. Riau: PT. Indragiri Dot Com.</w:t>
      </w:r>
    </w:p>
    <w:p w14:paraId="3C08B19F"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Soraya Devi, Suheri. (2019). Tanggung Jawab Nafkah suami Fakir Perspektif Mazhab Maliki dan Relevansinya dengan Konteks Kekinian. </w:t>
      </w:r>
      <w:r w:rsidRPr="00F46E66">
        <w:rPr>
          <w:rFonts w:asciiTheme="majorBidi" w:hAnsiTheme="majorBidi" w:cstheme="majorBidi"/>
          <w:i/>
          <w:iCs/>
          <w:noProof/>
          <w:sz w:val="24"/>
          <w:szCs w:val="24"/>
        </w:rPr>
        <w:t xml:space="preserve">El-Usrah  Jurnal Hukum Keluarga. </w:t>
      </w:r>
      <w:r w:rsidRPr="00F46E66">
        <w:rPr>
          <w:rFonts w:asciiTheme="majorBidi" w:hAnsiTheme="majorBidi" w:cstheme="majorBidi"/>
          <w:noProof/>
          <w:sz w:val="24"/>
          <w:szCs w:val="24"/>
        </w:rPr>
        <w:t>3(2). 191.</w:t>
      </w:r>
    </w:p>
    <w:p w14:paraId="349304CB"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lastRenderedPageBreak/>
        <w:t xml:space="preserve">Syarifuddin, Amir. (2006). </w:t>
      </w:r>
      <w:r w:rsidRPr="00F46E66">
        <w:rPr>
          <w:rFonts w:asciiTheme="majorBidi" w:hAnsiTheme="majorBidi" w:cstheme="majorBidi"/>
          <w:i/>
          <w:iCs/>
          <w:noProof/>
          <w:sz w:val="24"/>
          <w:szCs w:val="24"/>
        </w:rPr>
        <w:t xml:space="preserve">Hukum Pernikahan Islam di Indonesia: Antara Fikih Munakahat dan Undang-Undang Perkawinan. </w:t>
      </w:r>
      <w:r w:rsidRPr="00F46E66">
        <w:rPr>
          <w:rFonts w:asciiTheme="majorBidi" w:hAnsiTheme="majorBidi" w:cstheme="majorBidi"/>
          <w:noProof/>
          <w:sz w:val="24"/>
          <w:szCs w:val="24"/>
        </w:rPr>
        <w:t>Jakarta: Kencana.</w:t>
      </w:r>
    </w:p>
    <w:p w14:paraId="072BA608"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Syarifuddin, Amir. (2014). </w:t>
      </w:r>
      <w:r w:rsidRPr="00F46E66">
        <w:rPr>
          <w:rFonts w:asciiTheme="majorBidi" w:hAnsiTheme="majorBidi" w:cstheme="majorBidi"/>
          <w:i/>
          <w:iCs/>
          <w:noProof/>
          <w:sz w:val="24"/>
          <w:szCs w:val="24"/>
        </w:rPr>
        <w:t>Hukum Perkawinan Islam di Indonesia: Antara Fiqh Munakahat dan Undang-Undang Perkawinan</w:t>
      </w:r>
      <w:r w:rsidRPr="00F46E66">
        <w:rPr>
          <w:rFonts w:asciiTheme="majorBidi" w:hAnsiTheme="majorBidi" w:cstheme="majorBidi"/>
          <w:noProof/>
          <w:sz w:val="24"/>
          <w:szCs w:val="24"/>
        </w:rPr>
        <w:t xml:space="preserve">. Edisi Pertama. Cet. V. Jakarta: Kencana Prenada Media </w:t>
      </w:r>
    </w:p>
    <w:p w14:paraId="308D42EB"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Tim Redaksi. </w:t>
      </w:r>
      <w:r w:rsidRPr="00F46E66">
        <w:rPr>
          <w:rFonts w:asciiTheme="majorBidi" w:hAnsiTheme="majorBidi" w:cstheme="majorBidi"/>
          <w:i/>
          <w:iCs/>
          <w:noProof/>
          <w:sz w:val="24"/>
          <w:szCs w:val="24"/>
        </w:rPr>
        <w:t>Kamus Besar Bahasa Indonesia</w:t>
      </w:r>
      <w:r w:rsidRPr="00F46E66">
        <w:rPr>
          <w:rFonts w:asciiTheme="majorBidi" w:hAnsiTheme="majorBidi" w:cstheme="majorBidi"/>
          <w:noProof/>
          <w:sz w:val="24"/>
          <w:szCs w:val="24"/>
        </w:rPr>
        <w:t>. h. 401.</w:t>
      </w:r>
    </w:p>
    <w:p w14:paraId="44D9469C"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Usman, Nurdin. (2002). </w:t>
      </w:r>
      <w:r w:rsidRPr="00F46E66">
        <w:rPr>
          <w:rFonts w:asciiTheme="majorBidi" w:hAnsiTheme="majorBidi" w:cstheme="majorBidi"/>
          <w:i/>
          <w:iCs/>
          <w:noProof/>
          <w:sz w:val="24"/>
          <w:szCs w:val="24"/>
        </w:rPr>
        <w:t xml:space="preserve">Konteks Implementasi Berbasis Kurikulum. </w:t>
      </w:r>
      <w:r w:rsidRPr="00F46E66">
        <w:rPr>
          <w:rFonts w:asciiTheme="majorBidi" w:hAnsiTheme="majorBidi" w:cstheme="majorBidi"/>
          <w:noProof/>
          <w:sz w:val="24"/>
          <w:szCs w:val="24"/>
        </w:rPr>
        <w:t>Jakarta: Grasindo.</w:t>
      </w:r>
    </w:p>
    <w:p w14:paraId="5E7698D9"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Yasin, Ahmad Alamuddin. </w:t>
      </w:r>
      <w:r w:rsidRPr="00F46E66">
        <w:rPr>
          <w:rFonts w:asciiTheme="majorBidi" w:hAnsiTheme="majorBidi" w:cstheme="majorBidi"/>
          <w:i/>
          <w:iCs/>
          <w:noProof/>
          <w:sz w:val="24"/>
          <w:szCs w:val="24"/>
        </w:rPr>
        <w:t>Transformasi Nafkah Keluarga Muslim dalam Perspektif Maqasid Syariah dan Sustainable Development Goals.</w:t>
      </w:r>
    </w:p>
    <w:p w14:paraId="06D2B64B"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Yoli Hemdi dan Naura Shafwa. (2020). </w:t>
      </w:r>
      <w:r w:rsidRPr="00F46E66">
        <w:rPr>
          <w:rFonts w:asciiTheme="majorBidi" w:hAnsiTheme="majorBidi" w:cstheme="majorBidi"/>
          <w:i/>
          <w:iCs/>
          <w:noProof/>
          <w:sz w:val="24"/>
          <w:szCs w:val="24"/>
        </w:rPr>
        <w:t>Rahasia Rumah Tangga Rosulullah SAW</w:t>
      </w:r>
      <w:r w:rsidRPr="00F46E66">
        <w:rPr>
          <w:rFonts w:asciiTheme="majorBidi" w:hAnsiTheme="majorBidi" w:cstheme="majorBidi"/>
          <w:noProof/>
          <w:sz w:val="24"/>
          <w:szCs w:val="24"/>
        </w:rPr>
        <w:t>. Jakarta: PT. Gramedia Pustaka Utama.</w:t>
      </w:r>
    </w:p>
    <w:p w14:paraId="5CA81F94" w14:textId="77777777" w:rsidR="000464C5" w:rsidRPr="00F46E66" w:rsidRDefault="000464C5" w:rsidP="00F46E66">
      <w:pPr>
        <w:pStyle w:val="FootnoteText"/>
        <w:spacing w:after="120"/>
        <w:ind w:left="567" w:hanging="567"/>
        <w:jc w:val="both"/>
        <w:rPr>
          <w:rFonts w:asciiTheme="majorBidi" w:hAnsiTheme="majorBidi" w:cstheme="majorBidi"/>
          <w:noProof/>
          <w:sz w:val="24"/>
          <w:szCs w:val="24"/>
        </w:rPr>
      </w:pPr>
      <w:r w:rsidRPr="00F46E66">
        <w:rPr>
          <w:rFonts w:asciiTheme="majorBidi" w:hAnsiTheme="majorBidi" w:cstheme="majorBidi"/>
          <w:noProof/>
          <w:sz w:val="24"/>
          <w:szCs w:val="24"/>
        </w:rPr>
        <w:t xml:space="preserve">Zuhaili, Wahbah . (2011). </w:t>
      </w:r>
      <w:r w:rsidRPr="00F46E66">
        <w:rPr>
          <w:rFonts w:asciiTheme="majorBidi" w:hAnsiTheme="majorBidi" w:cstheme="majorBidi"/>
          <w:i/>
          <w:iCs/>
          <w:noProof/>
          <w:sz w:val="24"/>
          <w:szCs w:val="24"/>
        </w:rPr>
        <w:t xml:space="preserve">Fikih Islam. </w:t>
      </w:r>
      <w:r w:rsidRPr="00F46E66">
        <w:rPr>
          <w:rFonts w:asciiTheme="majorBidi" w:hAnsiTheme="majorBidi" w:cstheme="majorBidi"/>
          <w:noProof/>
          <w:sz w:val="24"/>
          <w:szCs w:val="24"/>
        </w:rPr>
        <w:t>Terj: abdul Hayyie al-Kattani, dkk. Jakarta: Gema Insani. jilid 10.</w:t>
      </w:r>
    </w:p>
    <w:p w14:paraId="7DCAAC1D" w14:textId="0BF36F1E" w:rsidR="00CF69EF" w:rsidRPr="00B4219F" w:rsidRDefault="00CF69EF" w:rsidP="000C70D2">
      <w:pPr>
        <w:spacing w:after="0"/>
        <w:ind w:left="723" w:right="23" w:hanging="723"/>
        <w:jc w:val="both"/>
        <w:rPr>
          <w:rFonts w:ascii="Times New Roman" w:hAnsi="Times New Roman"/>
          <w:sz w:val="20"/>
          <w:szCs w:val="20"/>
        </w:rPr>
      </w:pPr>
    </w:p>
    <w:sectPr w:rsidR="00CF69EF" w:rsidRPr="00B4219F" w:rsidSect="00D75874">
      <w:headerReference w:type="default" r:id="rId11"/>
      <w:footerReference w:type="default" r:id="rId12"/>
      <w:type w:val="continuous"/>
      <w:pgSz w:w="11907" w:h="16840" w:code="9"/>
      <w:pgMar w:top="1701" w:right="1134" w:bottom="1134" w:left="1304" w:header="0" w:footer="510" w:gutter="0"/>
      <w:pgNumType w:start="1347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1AD8" w14:textId="77777777" w:rsidR="00C9730D" w:rsidRDefault="00C9730D" w:rsidP="00840786">
      <w:pPr>
        <w:spacing w:after="0" w:line="240" w:lineRule="auto"/>
      </w:pPr>
      <w:r>
        <w:separator/>
      </w:r>
    </w:p>
  </w:endnote>
  <w:endnote w:type="continuationSeparator" w:id="0">
    <w:p w14:paraId="67C4A371" w14:textId="77777777" w:rsidR="00C9730D" w:rsidRDefault="00C9730D"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274257"/>
      <w:docPartObj>
        <w:docPartGallery w:val="Page Numbers (Bottom of Page)"/>
        <w:docPartUnique/>
      </w:docPartObj>
    </w:sdtPr>
    <w:sdtEndPr>
      <w:rPr>
        <w:noProof/>
      </w:rPr>
    </w:sdtEndPr>
    <w:sdtContent>
      <w:p w14:paraId="0CB2D3F0" w14:textId="569E3448" w:rsidR="00445CF8" w:rsidRDefault="00445C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46D8" w14:textId="77777777" w:rsidR="00C9730D" w:rsidRDefault="00C9730D" w:rsidP="00840786">
      <w:pPr>
        <w:spacing w:after="0" w:line="240" w:lineRule="auto"/>
      </w:pPr>
      <w:r>
        <w:separator/>
      </w:r>
    </w:p>
  </w:footnote>
  <w:footnote w:type="continuationSeparator" w:id="0">
    <w:p w14:paraId="5480B600" w14:textId="77777777" w:rsidR="00C9730D" w:rsidRDefault="00C9730D"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35B8" w14:textId="77777777" w:rsidR="00FA118B" w:rsidRPr="003F2864" w:rsidRDefault="00FA118B" w:rsidP="00FA118B">
    <w:pPr>
      <w:tabs>
        <w:tab w:val="center" w:pos="4680"/>
        <w:tab w:val="right" w:pos="9360"/>
      </w:tabs>
      <w:ind w:hanging="2"/>
    </w:pPr>
    <w:bookmarkStart w:id="2" w:name="_Hlk218008129"/>
    <w:bookmarkStart w:id="3" w:name="_Hlk218008130"/>
    <w:bookmarkStart w:id="4" w:name="_Hlk218310445"/>
    <w:bookmarkStart w:id="5" w:name="_Hlk218310446"/>
    <w:r>
      <w:rPr>
        <w:noProof/>
      </w:rPr>
      <w:drawing>
        <wp:anchor distT="0" distB="0" distL="114300" distR="114300" simplePos="0" relativeHeight="251661312" behindDoc="0" locked="0" layoutInCell="1" allowOverlap="1" wp14:anchorId="6A9FEB85" wp14:editId="141B334C">
          <wp:simplePos x="0" y="0"/>
          <wp:positionH relativeFrom="column">
            <wp:posOffset>5130165</wp:posOffset>
          </wp:positionH>
          <wp:positionV relativeFrom="paragraph">
            <wp:posOffset>46990</wp:posOffset>
          </wp:positionV>
          <wp:extent cx="891540" cy="848360"/>
          <wp:effectExtent l="0" t="0" r="0" b="0"/>
          <wp:wrapNone/>
          <wp:docPr id="1021428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848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2864">
      <w:tab/>
    </w:r>
    <w:r w:rsidRPr="003F2864">
      <w:tab/>
    </w:r>
    <w:r w:rsidRPr="003F2864">
      <w:rPr>
        <w:b/>
        <w:color w:val="000000"/>
        <w:highlight w:val="white"/>
      </w:rPr>
      <w:tab/>
    </w:r>
    <w:r w:rsidRPr="003F2864">
      <w:rPr>
        <w:color w:val="000000"/>
      </w:rPr>
      <w:tab/>
    </w:r>
    <w:r w:rsidRPr="003F2864">
      <w:tab/>
    </w:r>
    <w:r>
      <w:rPr>
        <w:noProof/>
      </w:rPr>
      <mc:AlternateContent>
        <mc:Choice Requires="wps">
          <w:drawing>
            <wp:anchor distT="0" distB="0" distL="114300" distR="114300" simplePos="0" relativeHeight="251659264" behindDoc="0" locked="0" layoutInCell="1" allowOverlap="1" wp14:anchorId="728BA640" wp14:editId="7275D591">
              <wp:simplePos x="0" y="0"/>
              <wp:positionH relativeFrom="column">
                <wp:posOffset>-100330</wp:posOffset>
              </wp:positionH>
              <wp:positionV relativeFrom="paragraph">
                <wp:posOffset>50800</wp:posOffset>
              </wp:positionV>
              <wp:extent cx="5486400" cy="1009650"/>
              <wp:effectExtent l="0" t="0" r="0" b="0"/>
              <wp:wrapNone/>
              <wp:docPr id="474814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009650"/>
                      </a:xfrm>
                      <a:prstGeom prst="rect">
                        <a:avLst/>
                      </a:prstGeom>
                      <a:solidFill>
                        <a:sysClr val="window" lastClr="FFFFFF"/>
                      </a:solidFill>
                      <a:ln w="25400" cap="flat" cmpd="sng" algn="ctr">
                        <a:noFill/>
                        <a:prstDash val="solid"/>
                      </a:ln>
                      <a:effectLst/>
                    </wps:spPr>
                    <wps:txbx>
                      <w:txbxContent>
                        <w:p w14:paraId="647045B0" w14:textId="77777777" w:rsidR="00FA118B" w:rsidRPr="003121FB" w:rsidRDefault="00FA118B" w:rsidP="00FA118B">
                          <w:pPr>
                            <w:pStyle w:val="NoSpacing"/>
                            <w:spacing w:line="276" w:lineRule="auto"/>
                            <w:ind w:hanging="2"/>
                            <w:rPr>
                              <w:b/>
                              <w:bCs/>
                              <w:color w:val="00B0F0"/>
                              <w:sz w:val="32"/>
                              <w:szCs w:val="32"/>
                            </w:rPr>
                          </w:pPr>
                          <w:r w:rsidRPr="006D3BBF">
                            <w:rPr>
                              <w:noProof/>
                            </w:rPr>
                            <w:drawing>
                              <wp:inline distT="0" distB="0" distL="0" distR="0" wp14:anchorId="2F9BEFFF" wp14:editId="0C52CE33">
                                <wp:extent cx="5276850" cy="165100"/>
                                <wp:effectExtent l="0" t="0" r="0" b="0"/>
                                <wp:docPr id="11782466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0" cy="165100"/>
                                        </a:xfrm>
                                        <a:prstGeom prst="rect">
                                          <a:avLst/>
                                        </a:prstGeom>
                                        <a:noFill/>
                                        <a:ln>
                                          <a:noFill/>
                                        </a:ln>
                                      </pic:spPr>
                                    </pic:pic>
                                  </a:graphicData>
                                </a:graphic>
                              </wp:inline>
                            </w:drawing>
                          </w:r>
                        </w:p>
                        <w:p w14:paraId="422E5318" w14:textId="77777777" w:rsidR="00FA118B" w:rsidRPr="003D0803" w:rsidRDefault="00FA118B" w:rsidP="00FA118B">
                          <w:pPr>
                            <w:pStyle w:val="NoSpacing"/>
                            <w:spacing w:line="276" w:lineRule="auto"/>
                            <w:ind w:hanging="2"/>
                            <w:rPr>
                              <w:rFonts w:asciiTheme="majorBidi" w:hAnsiTheme="majorBidi" w:cstheme="majorBidi"/>
                              <w:b/>
                              <w:bCs/>
                              <w:color w:val="000000"/>
                            </w:rPr>
                          </w:pPr>
                          <w:r w:rsidRPr="003D0803">
                            <w:rPr>
                              <w:rFonts w:asciiTheme="majorBidi" w:hAnsiTheme="majorBidi" w:cstheme="majorBidi"/>
                              <w:b/>
                              <w:bCs/>
                              <w:color w:val="000000"/>
                            </w:rPr>
                            <w:t>https://jicnusantara.com/index.php/jicn</w:t>
                          </w:r>
                          <w:r w:rsidRPr="003D0803">
                            <w:rPr>
                              <w:rFonts w:asciiTheme="majorBidi" w:hAnsiTheme="majorBidi" w:cstheme="majorBidi"/>
                              <w:b/>
                              <w:bCs/>
                              <w:color w:val="000000"/>
                            </w:rPr>
                            <w:tab/>
                          </w:r>
                        </w:p>
                        <w:p w14:paraId="0636979D" w14:textId="77777777" w:rsidR="00FA118B" w:rsidRPr="003D0803" w:rsidRDefault="00FA118B" w:rsidP="00FA118B">
                          <w:pPr>
                            <w:pStyle w:val="NoSpacing"/>
                            <w:spacing w:line="276" w:lineRule="auto"/>
                            <w:ind w:hanging="2"/>
                            <w:rPr>
                              <w:rFonts w:asciiTheme="majorBidi" w:hAnsiTheme="majorBidi" w:cstheme="majorBidi"/>
                              <w:b/>
                              <w:bCs/>
                              <w:color w:val="000000"/>
                            </w:rPr>
                          </w:pPr>
                          <w:r w:rsidRPr="003D0803">
                            <w:rPr>
                              <w:rFonts w:asciiTheme="majorBidi" w:hAnsiTheme="majorBidi" w:cstheme="majorBidi"/>
                              <w:b/>
                              <w:bCs/>
                              <w:color w:val="000000"/>
                            </w:rPr>
                            <w:t>Vol : 2 No: 6, Desember 2025 – Januari 2026</w:t>
                          </w:r>
                        </w:p>
                        <w:p w14:paraId="776317FB" w14:textId="77777777" w:rsidR="00FA118B" w:rsidRPr="003D0803" w:rsidRDefault="00FA118B" w:rsidP="00FA118B">
                          <w:pPr>
                            <w:pStyle w:val="NoSpacing"/>
                            <w:spacing w:line="276" w:lineRule="auto"/>
                            <w:ind w:hanging="2"/>
                            <w:rPr>
                              <w:rFonts w:asciiTheme="majorBidi" w:hAnsiTheme="majorBidi" w:cstheme="majorBidi"/>
                              <w:b/>
                              <w:bCs/>
                              <w:color w:val="000000"/>
                            </w:rPr>
                          </w:pPr>
                          <w:r w:rsidRPr="003D0803">
                            <w:rPr>
                              <w:rFonts w:asciiTheme="majorBidi" w:hAnsiTheme="majorBidi" w:cstheme="majorBidi"/>
                              <w:b/>
                              <w:bCs/>
                              <w:color w:val="000000"/>
                            </w:rPr>
                            <w:t>E-ISSN :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BA640" id="Rectangle 3" o:spid="_x0000_s1026" style="position:absolute;margin-left:-7.9pt;margin-top:4pt;width:6in;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" fillcolor="window" stroked="f" strokeweight="2pt">
              <v:textbox>
                <w:txbxContent>
                  <w:p w14:paraId="647045B0" w14:textId="77777777" w:rsidR="00FA118B" w:rsidRPr="003121FB" w:rsidRDefault="00FA118B" w:rsidP="00FA118B">
                    <w:pPr>
                      <w:pStyle w:val="NoSpacing"/>
                      <w:spacing w:line="276" w:lineRule="auto"/>
                      <w:ind w:hanging="2"/>
                      <w:rPr>
                        <w:b/>
                        <w:bCs/>
                        <w:color w:val="00B0F0"/>
                        <w:sz w:val="32"/>
                        <w:szCs w:val="32"/>
                      </w:rPr>
                    </w:pPr>
                    <w:r w:rsidRPr="006D3BBF">
                      <w:rPr>
                        <w:noProof/>
                      </w:rPr>
                      <w:drawing>
                        <wp:inline distT="0" distB="0" distL="0" distR="0" wp14:anchorId="2F9BEFFF" wp14:editId="0C52CE33">
                          <wp:extent cx="5276850" cy="165100"/>
                          <wp:effectExtent l="0" t="0" r="0" b="0"/>
                          <wp:docPr id="11782466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0" cy="165100"/>
                                  </a:xfrm>
                                  <a:prstGeom prst="rect">
                                    <a:avLst/>
                                  </a:prstGeom>
                                  <a:noFill/>
                                  <a:ln>
                                    <a:noFill/>
                                  </a:ln>
                                </pic:spPr>
                              </pic:pic>
                            </a:graphicData>
                          </a:graphic>
                        </wp:inline>
                      </w:drawing>
                    </w:r>
                  </w:p>
                  <w:p w14:paraId="422E5318" w14:textId="77777777" w:rsidR="00FA118B" w:rsidRPr="003D0803" w:rsidRDefault="00FA118B" w:rsidP="00FA118B">
                    <w:pPr>
                      <w:pStyle w:val="NoSpacing"/>
                      <w:spacing w:line="276" w:lineRule="auto"/>
                      <w:ind w:hanging="2"/>
                      <w:rPr>
                        <w:rFonts w:asciiTheme="majorBidi" w:hAnsiTheme="majorBidi" w:cstheme="majorBidi"/>
                        <w:b/>
                        <w:bCs/>
                        <w:color w:val="000000"/>
                      </w:rPr>
                    </w:pPr>
                    <w:r w:rsidRPr="003D0803">
                      <w:rPr>
                        <w:rFonts w:asciiTheme="majorBidi" w:hAnsiTheme="majorBidi" w:cstheme="majorBidi"/>
                        <w:b/>
                        <w:bCs/>
                        <w:color w:val="000000"/>
                      </w:rPr>
                      <w:t>https://jicnusantara.com/index.php/jicn</w:t>
                    </w:r>
                    <w:r w:rsidRPr="003D0803">
                      <w:rPr>
                        <w:rFonts w:asciiTheme="majorBidi" w:hAnsiTheme="majorBidi" w:cstheme="majorBidi"/>
                        <w:b/>
                        <w:bCs/>
                        <w:color w:val="000000"/>
                      </w:rPr>
                      <w:tab/>
                    </w:r>
                  </w:p>
                  <w:p w14:paraId="0636979D" w14:textId="77777777" w:rsidR="00FA118B" w:rsidRPr="003D0803" w:rsidRDefault="00FA118B" w:rsidP="00FA118B">
                    <w:pPr>
                      <w:pStyle w:val="NoSpacing"/>
                      <w:spacing w:line="276" w:lineRule="auto"/>
                      <w:ind w:hanging="2"/>
                      <w:rPr>
                        <w:rFonts w:asciiTheme="majorBidi" w:hAnsiTheme="majorBidi" w:cstheme="majorBidi"/>
                        <w:b/>
                        <w:bCs/>
                        <w:color w:val="000000"/>
                      </w:rPr>
                    </w:pPr>
                    <w:r w:rsidRPr="003D0803">
                      <w:rPr>
                        <w:rFonts w:asciiTheme="majorBidi" w:hAnsiTheme="majorBidi" w:cstheme="majorBidi"/>
                        <w:b/>
                        <w:bCs/>
                        <w:color w:val="000000"/>
                      </w:rPr>
                      <w:t>Vol : 2 No: 6, Desember 2025 – Januari 2026</w:t>
                    </w:r>
                  </w:p>
                  <w:p w14:paraId="776317FB" w14:textId="77777777" w:rsidR="00FA118B" w:rsidRPr="003D0803" w:rsidRDefault="00FA118B" w:rsidP="00FA118B">
                    <w:pPr>
                      <w:pStyle w:val="NoSpacing"/>
                      <w:spacing w:line="276" w:lineRule="auto"/>
                      <w:ind w:hanging="2"/>
                      <w:rPr>
                        <w:rFonts w:asciiTheme="majorBidi" w:hAnsiTheme="majorBidi" w:cstheme="majorBidi"/>
                        <w:b/>
                        <w:bCs/>
                        <w:color w:val="000000"/>
                      </w:rPr>
                    </w:pPr>
                    <w:r w:rsidRPr="003D0803">
                      <w:rPr>
                        <w:rFonts w:asciiTheme="majorBidi" w:hAnsiTheme="majorBidi" w:cstheme="majorBidi"/>
                        <w:b/>
                        <w:bCs/>
                        <w:color w:val="000000"/>
                      </w:rPr>
                      <w:t>E-ISSN : 3046-4560</w:t>
                    </w:r>
                  </w:p>
                </w:txbxContent>
              </v:textbox>
            </v:rect>
          </w:pict>
        </mc:Fallback>
      </mc:AlternateContent>
    </w:r>
  </w:p>
  <w:p w14:paraId="78C2C0B6" w14:textId="77777777" w:rsidR="00FA118B" w:rsidRPr="007C0449" w:rsidRDefault="00FA118B" w:rsidP="00FA118B">
    <w:pPr>
      <w:pStyle w:val="Header"/>
    </w:pPr>
  </w:p>
  <w:p w14:paraId="62680365" w14:textId="77777777" w:rsidR="00FA118B" w:rsidRPr="003D0803" w:rsidRDefault="00FA118B" w:rsidP="00FA118B">
    <w:pPr>
      <w:pStyle w:val="Header"/>
    </w:pPr>
  </w:p>
  <w:bookmarkEnd w:id="2"/>
  <w:bookmarkEnd w:id="3"/>
  <w:bookmarkEnd w:id="4"/>
  <w:bookmarkEnd w:id="5"/>
  <w:p w14:paraId="4B572E81" w14:textId="77777777" w:rsidR="00FA118B" w:rsidRPr="008311DB" w:rsidRDefault="00FA118B" w:rsidP="00FA118B">
    <w:pPr>
      <w:pStyle w:val="Header"/>
    </w:pPr>
    <w:r>
      <w:rPr>
        <w:noProof/>
      </w:rPr>
      <mc:AlternateContent>
        <mc:Choice Requires="wps">
          <w:drawing>
            <wp:anchor distT="4294967292" distB="4294967292" distL="114300" distR="114300" simplePos="0" relativeHeight="251660288" behindDoc="0" locked="0" layoutInCell="1" allowOverlap="1" wp14:anchorId="2D8F004E" wp14:editId="620B8813">
              <wp:simplePos x="0" y="0"/>
              <wp:positionH relativeFrom="column">
                <wp:posOffset>42545</wp:posOffset>
              </wp:positionH>
              <wp:positionV relativeFrom="paragraph">
                <wp:posOffset>123190</wp:posOffset>
              </wp:positionV>
              <wp:extent cx="5975350" cy="0"/>
              <wp:effectExtent l="0" t="19050" r="25400" b="19050"/>
              <wp:wrapNone/>
              <wp:docPr id="74925419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35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91F05A"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3.35pt,9.7pt" to="473.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" strokecolor="#4a7ebb" strokeweight="3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EE9"/>
    <w:multiLevelType w:val="hybridMultilevel"/>
    <w:tmpl w:val="D034EBB6"/>
    <w:lvl w:ilvl="0" w:tplc="0409000F">
      <w:start w:val="1"/>
      <w:numFmt w:val="decimal"/>
      <w:lvlText w:val="%1."/>
      <w:lvlJc w:val="left"/>
      <w:pPr>
        <w:ind w:left="720" w:hanging="360"/>
      </w:pPr>
      <w:rPr>
        <w:rFonts w:hint="default"/>
      </w:rPr>
    </w:lvl>
    <w:lvl w:ilvl="1" w:tplc="AA7E0E36">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4047F"/>
    <w:multiLevelType w:val="hybridMultilevel"/>
    <w:tmpl w:val="5AC49B8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3781E96"/>
    <w:multiLevelType w:val="hybridMultilevel"/>
    <w:tmpl w:val="75B29E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786"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A4D60"/>
    <w:multiLevelType w:val="hybridMultilevel"/>
    <w:tmpl w:val="A374004A"/>
    <w:lvl w:ilvl="0" w:tplc="C66A8D96">
      <w:start w:val="1"/>
      <w:numFmt w:val="upperLetter"/>
      <w:pStyle w:val="Heading2"/>
      <w:lvlText w:val="%1."/>
      <w:lvlJc w:val="left"/>
      <w:pPr>
        <w:ind w:left="4755" w:hanging="360"/>
      </w:pPr>
      <w:rPr>
        <w:i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21DC30C7"/>
    <w:multiLevelType w:val="hybridMultilevel"/>
    <w:tmpl w:val="E06C1162"/>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22671356"/>
    <w:multiLevelType w:val="hybridMultilevel"/>
    <w:tmpl w:val="0A18B9A2"/>
    <w:lvl w:ilvl="0" w:tplc="2B62B31A">
      <w:start w:val="1"/>
      <w:numFmt w:val="upperLetter"/>
      <w:pStyle w:val="sub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C26B5"/>
    <w:multiLevelType w:val="hybridMultilevel"/>
    <w:tmpl w:val="9A926FE4"/>
    <w:lvl w:ilvl="0" w:tplc="DEFE3774">
      <w:start w:val="1"/>
      <w:numFmt w:val="upperLetter"/>
      <w:pStyle w:val="sub6"/>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8363F"/>
    <w:multiLevelType w:val="hybridMultilevel"/>
    <w:tmpl w:val="9F2E4D7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30FC61C4"/>
    <w:multiLevelType w:val="hybridMultilevel"/>
    <w:tmpl w:val="BB8A53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B1192"/>
    <w:multiLevelType w:val="multilevel"/>
    <w:tmpl w:val="05DE6E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rPr>
        <w:rFonts w:asciiTheme="majorBidi" w:eastAsiaTheme="minorHAnsi" w:hAnsiTheme="majorBidi" w:cstheme="majorBidi"/>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77D2"/>
    <w:multiLevelType w:val="hybridMultilevel"/>
    <w:tmpl w:val="F956F3E8"/>
    <w:lvl w:ilvl="0" w:tplc="4F2A6BF2">
      <w:start w:val="2"/>
      <w:numFmt w:val="upperLetter"/>
      <w:lvlText w:val="%1."/>
      <w:lvlJc w:val="left"/>
      <w:pPr>
        <w:ind w:left="720" w:hanging="360"/>
      </w:pPr>
      <w:rPr>
        <w:rFonts w:hint="default"/>
      </w:rPr>
    </w:lvl>
    <w:lvl w:ilvl="1" w:tplc="04090019">
      <w:start w:val="1"/>
      <w:numFmt w:val="lowerLetter"/>
      <w:lvlText w:val="%2."/>
      <w:lvlJc w:val="left"/>
      <w:pPr>
        <w:ind w:left="1212"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940EB"/>
    <w:multiLevelType w:val="hybridMultilevel"/>
    <w:tmpl w:val="5C8E15A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15:restartNumberingAfterBreak="0">
    <w:nsid w:val="494353B6"/>
    <w:multiLevelType w:val="hybridMultilevel"/>
    <w:tmpl w:val="3E50DE18"/>
    <w:lvl w:ilvl="0" w:tplc="E5A6D116">
      <w:start w:val="1"/>
      <w:numFmt w:val="upperLetter"/>
      <w:pStyle w:val="Sub3"/>
      <w:lvlText w:val="%1."/>
      <w:lvlJc w:val="left"/>
      <w:pPr>
        <w:ind w:left="1349" w:hanging="339"/>
      </w:pPr>
      <w:rPr>
        <w:rFonts w:ascii="Times New Roman" w:eastAsia="Times New Roman" w:hAnsi="Times New Roman" w:cs="Times New Roman" w:hint="default"/>
        <w:b/>
        <w:bCs/>
        <w:i/>
        <w:iCs/>
        <w:color w:val="231F20"/>
        <w:spacing w:val="0"/>
        <w:w w:val="98"/>
        <w:sz w:val="24"/>
        <w:szCs w:val="24"/>
        <w:lang w:val="en-US" w:eastAsia="en-US" w:bidi="ar-SA"/>
      </w:rPr>
    </w:lvl>
    <w:lvl w:ilvl="1" w:tplc="1972827E">
      <w:start w:val="1"/>
      <w:numFmt w:val="decimal"/>
      <w:lvlText w:val="%2."/>
      <w:lvlJc w:val="left"/>
      <w:pPr>
        <w:ind w:left="1688" w:hanging="340"/>
      </w:pPr>
      <w:rPr>
        <w:rFonts w:ascii="Times New Roman" w:eastAsia="Times New Roman" w:hAnsi="Times New Roman" w:cs="Times New Roman" w:hint="default"/>
        <w:b w:val="0"/>
        <w:bCs w:val="0"/>
        <w:i w:val="0"/>
        <w:iCs w:val="0"/>
        <w:spacing w:val="0"/>
        <w:w w:val="102"/>
        <w:sz w:val="22"/>
        <w:szCs w:val="22"/>
        <w:lang w:val="ms" w:eastAsia="en-US" w:bidi="ar-SA"/>
      </w:rPr>
    </w:lvl>
    <w:lvl w:ilvl="2" w:tplc="AC8AD0F8">
      <w:numFmt w:val="bullet"/>
      <w:lvlText w:val="•"/>
      <w:lvlJc w:val="left"/>
      <w:pPr>
        <w:ind w:left="2484" w:hanging="340"/>
      </w:pPr>
      <w:rPr>
        <w:rFonts w:hint="default"/>
        <w:lang w:val="ms" w:eastAsia="en-US" w:bidi="ar-SA"/>
      </w:rPr>
    </w:lvl>
    <w:lvl w:ilvl="3" w:tplc="787251A2">
      <w:numFmt w:val="bullet"/>
      <w:lvlText w:val="•"/>
      <w:lvlJc w:val="left"/>
      <w:pPr>
        <w:ind w:left="3288" w:hanging="340"/>
      </w:pPr>
      <w:rPr>
        <w:rFonts w:hint="default"/>
        <w:lang w:val="ms" w:eastAsia="en-US" w:bidi="ar-SA"/>
      </w:rPr>
    </w:lvl>
    <w:lvl w:ilvl="4" w:tplc="08D2D108">
      <w:numFmt w:val="bullet"/>
      <w:lvlText w:val="•"/>
      <w:lvlJc w:val="left"/>
      <w:pPr>
        <w:ind w:left="4093" w:hanging="340"/>
      </w:pPr>
      <w:rPr>
        <w:rFonts w:hint="default"/>
        <w:lang w:val="ms" w:eastAsia="en-US" w:bidi="ar-SA"/>
      </w:rPr>
    </w:lvl>
    <w:lvl w:ilvl="5" w:tplc="B6C095CC">
      <w:numFmt w:val="bullet"/>
      <w:lvlText w:val="•"/>
      <w:lvlJc w:val="left"/>
      <w:pPr>
        <w:ind w:left="4897" w:hanging="340"/>
      </w:pPr>
      <w:rPr>
        <w:rFonts w:hint="default"/>
        <w:lang w:val="ms" w:eastAsia="en-US" w:bidi="ar-SA"/>
      </w:rPr>
    </w:lvl>
    <w:lvl w:ilvl="6" w:tplc="3210DD90">
      <w:numFmt w:val="bullet"/>
      <w:lvlText w:val="•"/>
      <w:lvlJc w:val="left"/>
      <w:pPr>
        <w:ind w:left="5702" w:hanging="340"/>
      </w:pPr>
      <w:rPr>
        <w:rFonts w:hint="default"/>
        <w:lang w:val="ms" w:eastAsia="en-US" w:bidi="ar-SA"/>
      </w:rPr>
    </w:lvl>
    <w:lvl w:ilvl="7" w:tplc="63ECE7F4">
      <w:numFmt w:val="bullet"/>
      <w:lvlText w:val="•"/>
      <w:lvlJc w:val="left"/>
      <w:pPr>
        <w:ind w:left="6506" w:hanging="340"/>
      </w:pPr>
      <w:rPr>
        <w:rFonts w:hint="default"/>
        <w:lang w:val="ms" w:eastAsia="en-US" w:bidi="ar-SA"/>
      </w:rPr>
    </w:lvl>
    <w:lvl w:ilvl="8" w:tplc="38E89A0A">
      <w:numFmt w:val="bullet"/>
      <w:lvlText w:val="•"/>
      <w:lvlJc w:val="left"/>
      <w:pPr>
        <w:ind w:left="7311" w:hanging="340"/>
      </w:pPr>
      <w:rPr>
        <w:rFonts w:hint="default"/>
        <w:lang w:val="ms" w:eastAsia="en-US" w:bidi="ar-SA"/>
      </w:rPr>
    </w:lvl>
  </w:abstractNum>
  <w:abstractNum w:abstractNumId="13" w15:restartNumberingAfterBreak="0">
    <w:nsid w:val="4EFA2581"/>
    <w:multiLevelType w:val="hybridMultilevel"/>
    <w:tmpl w:val="879AA04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906C2C"/>
    <w:multiLevelType w:val="hybridMultilevel"/>
    <w:tmpl w:val="8C844F1C"/>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954DCF"/>
    <w:multiLevelType w:val="hybridMultilevel"/>
    <w:tmpl w:val="AA0AD886"/>
    <w:lvl w:ilvl="0" w:tplc="8F3C5B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7252B5"/>
    <w:multiLevelType w:val="hybridMultilevel"/>
    <w:tmpl w:val="467C593C"/>
    <w:lvl w:ilvl="0" w:tplc="AD82E97E">
      <w:start w:val="1"/>
      <w:numFmt w:val="decimal"/>
      <w:lvlText w:val="%1."/>
      <w:lvlJc w:val="left"/>
      <w:pPr>
        <w:ind w:left="1210" w:hanging="360"/>
      </w:pPr>
      <w:rPr>
        <w:rFonts w:hint="default"/>
      </w:rPr>
    </w:lvl>
    <w:lvl w:ilvl="1" w:tplc="38090019" w:tentative="1">
      <w:start w:val="1"/>
      <w:numFmt w:val="lowerLetter"/>
      <w:lvlText w:val="%2."/>
      <w:lvlJc w:val="left"/>
      <w:pPr>
        <w:ind w:left="1930" w:hanging="360"/>
      </w:pPr>
    </w:lvl>
    <w:lvl w:ilvl="2" w:tplc="3809001B" w:tentative="1">
      <w:start w:val="1"/>
      <w:numFmt w:val="lowerRoman"/>
      <w:lvlText w:val="%3."/>
      <w:lvlJc w:val="right"/>
      <w:pPr>
        <w:ind w:left="2650" w:hanging="180"/>
      </w:pPr>
    </w:lvl>
    <w:lvl w:ilvl="3" w:tplc="3809000F" w:tentative="1">
      <w:start w:val="1"/>
      <w:numFmt w:val="decimal"/>
      <w:lvlText w:val="%4."/>
      <w:lvlJc w:val="left"/>
      <w:pPr>
        <w:ind w:left="3370" w:hanging="360"/>
      </w:pPr>
    </w:lvl>
    <w:lvl w:ilvl="4" w:tplc="38090019" w:tentative="1">
      <w:start w:val="1"/>
      <w:numFmt w:val="lowerLetter"/>
      <w:lvlText w:val="%5."/>
      <w:lvlJc w:val="left"/>
      <w:pPr>
        <w:ind w:left="4090" w:hanging="360"/>
      </w:pPr>
    </w:lvl>
    <w:lvl w:ilvl="5" w:tplc="3809001B" w:tentative="1">
      <w:start w:val="1"/>
      <w:numFmt w:val="lowerRoman"/>
      <w:lvlText w:val="%6."/>
      <w:lvlJc w:val="right"/>
      <w:pPr>
        <w:ind w:left="4810" w:hanging="180"/>
      </w:pPr>
    </w:lvl>
    <w:lvl w:ilvl="6" w:tplc="3809000F" w:tentative="1">
      <w:start w:val="1"/>
      <w:numFmt w:val="decimal"/>
      <w:lvlText w:val="%7."/>
      <w:lvlJc w:val="left"/>
      <w:pPr>
        <w:ind w:left="5530" w:hanging="360"/>
      </w:pPr>
    </w:lvl>
    <w:lvl w:ilvl="7" w:tplc="38090019" w:tentative="1">
      <w:start w:val="1"/>
      <w:numFmt w:val="lowerLetter"/>
      <w:lvlText w:val="%8."/>
      <w:lvlJc w:val="left"/>
      <w:pPr>
        <w:ind w:left="6250" w:hanging="360"/>
      </w:pPr>
    </w:lvl>
    <w:lvl w:ilvl="8" w:tplc="3809001B" w:tentative="1">
      <w:start w:val="1"/>
      <w:numFmt w:val="lowerRoman"/>
      <w:lvlText w:val="%9."/>
      <w:lvlJc w:val="right"/>
      <w:pPr>
        <w:ind w:left="6970" w:hanging="180"/>
      </w:pPr>
    </w:lvl>
  </w:abstractNum>
  <w:abstractNum w:abstractNumId="17" w15:restartNumberingAfterBreak="0">
    <w:nsid w:val="71CE3886"/>
    <w:multiLevelType w:val="hybridMultilevel"/>
    <w:tmpl w:val="7FFA0BE2"/>
    <w:lvl w:ilvl="0" w:tplc="D728BE2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31C5125"/>
    <w:multiLevelType w:val="hybridMultilevel"/>
    <w:tmpl w:val="71D45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FF547F"/>
    <w:multiLevelType w:val="hybridMultilevel"/>
    <w:tmpl w:val="031CC99E"/>
    <w:lvl w:ilvl="0" w:tplc="610A56B2">
      <w:start w:val="1"/>
      <w:numFmt w:val="decimal"/>
      <w:lvlText w:val="%1."/>
      <w:lvlJc w:val="left"/>
      <w:pPr>
        <w:ind w:left="610" w:hanging="450"/>
      </w:pPr>
      <w:rPr>
        <w:rFonts w:ascii="Times New Roman" w:eastAsia="Times New Roman" w:hAnsi="Times New Roman" w:cs="Times New Roman" w:hint="default"/>
        <w:b w:val="0"/>
        <w:bCs w:val="0"/>
        <w:i w:val="0"/>
        <w:iCs w:val="0"/>
        <w:spacing w:val="0"/>
        <w:w w:val="100"/>
        <w:sz w:val="24"/>
        <w:szCs w:val="24"/>
        <w:lang w:val="ms" w:eastAsia="en-US" w:bidi="ar-SA"/>
      </w:rPr>
    </w:lvl>
    <w:lvl w:ilvl="1" w:tplc="3AF4FA3A">
      <w:start w:val="1"/>
      <w:numFmt w:val="upperLetter"/>
      <w:pStyle w:val="TOC3"/>
      <w:lvlText w:val="%2."/>
      <w:lvlJc w:val="left"/>
      <w:pPr>
        <w:ind w:left="196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45066FBE">
      <w:numFmt w:val="bullet"/>
      <w:lvlText w:val="•"/>
      <w:lvlJc w:val="left"/>
      <w:pPr>
        <w:ind w:left="2733" w:hanging="360"/>
      </w:pPr>
      <w:rPr>
        <w:rFonts w:hint="default"/>
        <w:lang w:val="ms" w:eastAsia="en-US" w:bidi="ar-SA"/>
      </w:rPr>
    </w:lvl>
    <w:lvl w:ilvl="3" w:tplc="40CEADF8">
      <w:numFmt w:val="bullet"/>
      <w:lvlText w:val="•"/>
      <w:lvlJc w:val="left"/>
      <w:pPr>
        <w:ind w:left="3506" w:hanging="360"/>
      </w:pPr>
      <w:rPr>
        <w:rFonts w:hint="default"/>
        <w:lang w:val="ms" w:eastAsia="en-US" w:bidi="ar-SA"/>
      </w:rPr>
    </w:lvl>
    <w:lvl w:ilvl="4" w:tplc="B1FCA2EE">
      <w:numFmt w:val="bullet"/>
      <w:lvlText w:val="•"/>
      <w:lvlJc w:val="left"/>
      <w:pPr>
        <w:ind w:left="4280" w:hanging="360"/>
      </w:pPr>
      <w:rPr>
        <w:rFonts w:hint="default"/>
        <w:lang w:val="ms" w:eastAsia="en-US" w:bidi="ar-SA"/>
      </w:rPr>
    </w:lvl>
    <w:lvl w:ilvl="5" w:tplc="1E2A873C">
      <w:numFmt w:val="bullet"/>
      <w:lvlText w:val="•"/>
      <w:lvlJc w:val="left"/>
      <w:pPr>
        <w:ind w:left="5053" w:hanging="360"/>
      </w:pPr>
      <w:rPr>
        <w:rFonts w:hint="default"/>
        <w:lang w:val="ms" w:eastAsia="en-US" w:bidi="ar-SA"/>
      </w:rPr>
    </w:lvl>
    <w:lvl w:ilvl="6" w:tplc="A31E62B6">
      <w:numFmt w:val="bullet"/>
      <w:lvlText w:val="•"/>
      <w:lvlJc w:val="left"/>
      <w:pPr>
        <w:ind w:left="5826" w:hanging="360"/>
      </w:pPr>
      <w:rPr>
        <w:rFonts w:hint="default"/>
        <w:lang w:val="ms" w:eastAsia="en-US" w:bidi="ar-SA"/>
      </w:rPr>
    </w:lvl>
    <w:lvl w:ilvl="7" w:tplc="4FB66E2C">
      <w:numFmt w:val="bullet"/>
      <w:lvlText w:val="•"/>
      <w:lvlJc w:val="left"/>
      <w:pPr>
        <w:ind w:left="6600" w:hanging="360"/>
      </w:pPr>
      <w:rPr>
        <w:rFonts w:hint="default"/>
        <w:lang w:val="ms" w:eastAsia="en-US" w:bidi="ar-SA"/>
      </w:rPr>
    </w:lvl>
    <w:lvl w:ilvl="8" w:tplc="21D89FA4">
      <w:numFmt w:val="bullet"/>
      <w:lvlText w:val="•"/>
      <w:lvlJc w:val="left"/>
      <w:pPr>
        <w:ind w:left="7373" w:hanging="360"/>
      </w:pPr>
      <w:rPr>
        <w:rFonts w:hint="default"/>
        <w:lang w:val="ms" w:eastAsia="en-US" w:bidi="ar-SA"/>
      </w:rPr>
    </w:lvl>
  </w:abstractNum>
  <w:abstractNum w:abstractNumId="20" w15:restartNumberingAfterBreak="0">
    <w:nsid w:val="7DF854D8"/>
    <w:multiLevelType w:val="hybridMultilevel"/>
    <w:tmpl w:val="427E4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057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6896985">
    <w:abstractNumId w:val="12"/>
  </w:num>
  <w:num w:numId="3" w16cid:durableId="119766215">
    <w:abstractNumId w:val="19"/>
  </w:num>
  <w:num w:numId="4" w16cid:durableId="1199931280">
    <w:abstractNumId w:val="5"/>
  </w:num>
  <w:num w:numId="5" w16cid:durableId="1192258258">
    <w:abstractNumId w:val="6"/>
  </w:num>
  <w:num w:numId="6" w16cid:durableId="304552745">
    <w:abstractNumId w:val="0"/>
  </w:num>
  <w:num w:numId="7" w16cid:durableId="709840756">
    <w:abstractNumId w:val="10"/>
  </w:num>
  <w:num w:numId="8" w16cid:durableId="208762314">
    <w:abstractNumId w:val="15"/>
  </w:num>
  <w:num w:numId="9" w16cid:durableId="1473983319">
    <w:abstractNumId w:val="18"/>
  </w:num>
  <w:num w:numId="10" w16cid:durableId="89473805">
    <w:abstractNumId w:val="14"/>
  </w:num>
  <w:num w:numId="11" w16cid:durableId="908270570">
    <w:abstractNumId w:val="20"/>
  </w:num>
  <w:num w:numId="12" w16cid:durableId="1252355722">
    <w:abstractNumId w:val="13"/>
  </w:num>
  <w:num w:numId="13" w16cid:durableId="1593559">
    <w:abstractNumId w:val="2"/>
  </w:num>
  <w:num w:numId="14" w16cid:durableId="1760323156">
    <w:abstractNumId w:val="8"/>
  </w:num>
  <w:num w:numId="15" w16cid:durableId="894857457">
    <w:abstractNumId w:val="9"/>
  </w:num>
  <w:num w:numId="16" w16cid:durableId="1765148347">
    <w:abstractNumId w:val="1"/>
  </w:num>
  <w:num w:numId="17" w16cid:durableId="5930563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67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0553381">
    <w:abstractNumId w:val="4"/>
  </w:num>
  <w:num w:numId="20" w16cid:durableId="1601333852">
    <w:abstractNumId w:val="17"/>
  </w:num>
  <w:num w:numId="21" w16cid:durableId="184878767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37704"/>
    <w:rsid w:val="000464C5"/>
    <w:rsid w:val="0005235C"/>
    <w:rsid w:val="00080469"/>
    <w:rsid w:val="00083200"/>
    <w:rsid w:val="00094730"/>
    <w:rsid w:val="000C1364"/>
    <w:rsid w:val="000C70D2"/>
    <w:rsid w:val="000F16D4"/>
    <w:rsid w:val="000F2F0B"/>
    <w:rsid w:val="001117E2"/>
    <w:rsid w:val="001376E4"/>
    <w:rsid w:val="00191452"/>
    <w:rsid w:val="001C276E"/>
    <w:rsid w:val="0021592A"/>
    <w:rsid w:val="00255DCF"/>
    <w:rsid w:val="00265F20"/>
    <w:rsid w:val="00276C28"/>
    <w:rsid w:val="002F4A69"/>
    <w:rsid w:val="00323C66"/>
    <w:rsid w:val="0036460A"/>
    <w:rsid w:val="00365700"/>
    <w:rsid w:val="00366227"/>
    <w:rsid w:val="00366BBC"/>
    <w:rsid w:val="00391381"/>
    <w:rsid w:val="003B2C4D"/>
    <w:rsid w:val="003E2897"/>
    <w:rsid w:val="004075CD"/>
    <w:rsid w:val="004145B7"/>
    <w:rsid w:val="004429C6"/>
    <w:rsid w:val="00445CF8"/>
    <w:rsid w:val="004E1D82"/>
    <w:rsid w:val="00504772"/>
    <w:rsid w:val="00513271"/>
    <w:rsid w:val="005145D0"/>
    <w:rsid w:val="00540290"/>
    <w:rsid w:val="005447CE"/>
    <w:rsid w:val="005465A3"/>
    <w:rsid w:val="005804EF"/>
    <w:rsid w:val="005960FF"/>
    <w:rsid w:val="005B744F"/>
    <w:rsid w:val="005C316E"/>
    <w:rsid w:val="005C4629"/>
    <w:rsid w:val="005D267C"/>
    <w:rsid w:val="005F158E"/>
    <w:rsid w:val="005F185E"/>
    <w:rsid w:val="005F5F1A"/>
    <w:rsid w:val="00630DEB"/>
    <w:rsid w:val="006C4E70"/>
    <w:rsid w:val="006E23A7"/>
    <w:rsid w:val="006E2AC4"/>
    <w:rsid w:val="006F7D2B"/>
    <w:rsid w:val="00725F81"/>
    <w:rsid w:val="00774294"/>
    <w:rsid w:val="007839D9"/>
    <w:rsid w:val="007963C5"/>
    <w:rsid w:val="00796ABE"/>
    <w:rsid w:val="007A2F8C"/>
    <w:rsid w:val="007C2933"/>
    <w:rsid w:val="007C7314"/>
    <w:rsid w:val="007E11E9"/>
    <w:rsid w:val="007F7BE2"/>
    <w:rsid w:val="00815D01"/>
    <w:rsid w:val="0082262D"/>
    <w:rsid w:val="008231D2"/>
    <w:rsid w:val="00840786"/>
    <w:rsid w:val="008642D4"/>
    <w:rsid w:val="008D18E8"/>
    <w:rsid w:val="0090061B"/>
    <w:rsid w:val="00917044"/>
    <w:rsid w:val="00943B5F"/>
    <w:rsid w:val="0095226C"/>
    <w:rsid w:val="009605A9"/>
    <w:rsid w:val="009753C7"/>
    <w:rsid w:val="009842CE"/>
    <w:rsid w:val="0099301D"/>
    <w:rsid w:val="009E2678"/>
    <w:rsid w:val="009E5123"/>
    <w:rsid w:val="00A10FEC"/>
    <w:rsid w:val="00A40F21"/>
    <w:rsid w:val="00AB2BFE"/>
    <w:rsid w:val="00AE49D5"/>
    <w:rsid w:val="00B205D7"/>
    <w:rsid w:val="00B4219F"/>
    <w:rsid w:val="00B43675"/>
    <w:rsid w:val="00B6567E"/>
    <w:rsid w:val="00B718F8"/>
    <w:rsid w:val="00BB187F"/>
    <w:rsid w:val="00BD3867"/>
    <w:rsid w:val="00C14962"/>
    <w:rsid w:val="00C52EA3"/>
    <w:rsid w:val="00C86100"/>
    <w:rsid w:val="00C969C0"/>
    <w:rsid w:val="00C9730D"/>
    <w:rsid w:val="00CA36BB"/>
    <w:rsid w:val="00CC3607"/>
    <w:rsid w:val="00CF22DF"/>
    <w:rsid w:val="00CF518F"/>
    <w:rsid w:val="00CF69EF"/>
    <w:rsid w:val="00D13DB2"/>
    <w:rsid w:val="00D4563A"/>
    <w:rsid w:val="00D5599D"/>
    <w:rsid w:val="00D56034"/>
    <w:rsid w:val="00D75874"/>
    <w:rsid w:val="00D91352"/>
    <w:rsid w:val="00D9208D"/>
    <w:rsid w:val="00DF1020"/>
    <w:rsid w:val="00E01770"/>
    <w:rsid w:val="00E77B9B"/>
    <w:rsid w:val="00EC0554"/>
    <w:rsid w:val="00EE1E48"/>
    <w:rsid w:val="00EE607A"/>
    <w:rsid w:val="00EF0A9B"/>
    <w:rsid w:val="00F46E66"/>
    <w:rsid w:val="00F86103"/>
    <w:rsid w:val="00F9157A"/>
    <w:rsid w:val="00FA11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90"/>
    <w:rPr>
      <w:rFonts w:ascii="Calibri" w:eastAsia="Calibri" w:hAnsi="Calibri" w:cs="Times New Roman"/>
    </w:rPr>
  </w:style>
  <w:style w:type="paragraph" w:styleId="Heading1">
    <w:name w:val="heading 1"/>
    <w:basedOn w:val="Normal"/>
    <w:next w:val="Normal"/>
    <w:link w:val="Heading1Char"/>
    <w:uiPriority w:val="9"/>
    <w:qFormat/>
    <w:rsid w:val="005C46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uiPriority w:val="9"/>
    <w:unhideWhenUsed/>
    <w:qFormat/>
    <w:rsid w:val="007C2933"/>
    <w:pPr>
      <w:numPr>
        <w:numId w:val="1"/>
      </w:numPr>
      <w:spacing w:before="240" w:after="120" w:line="360" w:lineRule="auto"/>
      <w:outlineLvl w:val="1"/>
    </w:pPr>
    <w:rPr>
      <w:rFonts w:asciiTheme="majorBidi" w:eastAsia="Times New Roman" w:hAnsiTheme="majorBidi" w:cstheme="majorBidi"/>
      <w:b/>
      <w:bCs/>
      <w:iCs/>
      <w:sz w:val="24"/>
      <w:szCs w:val="24"/>
    </w:rPr>
  </w:style>
  <w:style w:type="paragraph" w:styleId="Heading3">
    <w:name w:val="heading 3"/>
    <w:basedOn w:val="Normal"/>
    <w:next w:val="Normal"/>
    <w:link w:val="Heading3Char"/>
    <w:uiPriority w:val="9"/>
    <w:unhideWhenUsed/>
    <w:qFormat/>
    <w:rsid w:val="000F2F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9208D"/>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365F91" w:themeColor="accent1" w:themeShade="BF"/>
      <w:lang w:val="m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aliases w:val="page-number"/>
    <w:basedOn w:val="Normal"/>
    <w:link w:val="HeaderChar"/>
    <w:uiPriority w:val="99"/>
    <w:unhideWhenUsed/>
    <w:qFormat/>
    <w:rsid w:val="00840786"/>
    <w:pPr>
      <w:tabs>
        <w:tab w:val="center" w:pos="4680"/>
        <w:tab w:val="right" w:pos="9360"/>
      </w:tabs>
      <w:spacing w:after="0" w:line="240" w:lineRule="auto"/>
    </w:pPr>
  </w:style>
  <w:style w:type="character" w:customStyle="1" w:styleId="HeaderChar">
    <w:name w:val="Header Char"/>
    <w:aliases w:val="page-number Char"/>
    <w:basedOn w:val="DefaultParagraphFont"/>
    <w:link w:val="Header"/>
    <w:uiPriority w:val="99"/>
    <w:qFormat/>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styleId="ListParagraph">
    <w:name w:val="List Paragraph"/>
    <w:basedOn w:val="Normal"/>
    <w:uiPriority w:val="34"/>
    <w:qFormat/>
    <w:rsid w:val="00C52EA3"/>
    <w:pPr>
      <w:spacing w:after="160" w:line="256" w:lineRule="auto"/>
      <w:ind w:left="720"/>
      <w:contextualSpacing/>
    </w:pPr>
    <w:rPr>
      <w:rFonts w:asciiTheme="minorHAnsi" w:eastAsiaTheme="minorHAnsi" w:hAnsiTheme="minorHAnsi" w:cstheme="minorBidi"/>
      <w:lang w:val="id-ID"/>
    </w:rPr>
  </w:style>
  <w:style w:type="paragraph" w:styleId="FootnoteText">
    <w:name w:val="footnote text"/>
    <w:basedOn w:val="Normal"/>
    <w:link w:val="FootnoteTextChar"/>
    <w:uiPriority w:val="99"/>
    <w:unhideWhenUsed/>
    <w:rsid w:val="006C4E70"/>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6C4E70"/>
    <w:rPr>
      <w:sz w:val="20"/>
      <w:szCs w:val="20"/>
      <w:lang w:val="id-ID"/>
    </w:rPr>
  </w:style>
  <w:style w:type="character" w:styleId="FootnoteReference">
    <w:name w:val="footnote reference"/>
    <w:basedOn w:val="DefaultParagraphFont"/>
    <w:uiPriority w:val="99"/>
    <w:semiHidden/>
    <w:unhideWhenUsed/>
    <w:rsid w:val="006C4E70"/>
    <w:rPr>
      <w:vertAlign w:val="superscript"/>
    </w:rPr>
  </w:style>
  <w:style w:type="character" w:customStyle="1" w:styleId="Heading2Char">
    <w:name w:val="Heading 2 Char"/>
    <w:basedOn w:val="DefaultParagraphFont"/>
    <w:link w:val="Heading2"/>
    <w:uiPriority w:val="9"/>
    <w:rsid w:val="007C2933"/>
    <w:rPr>
      <w:rFonts w:asciiTheme="majorBidi" w:eastAsia="Times New Roman" w:hAnsiTheme="majorBidi" w:cstheme="majorBidi"/>
      <w:b/>
      <w:bCs/>
      <w:iCs/>
      <w:sz w:val="24"/>
      <w:szCs w:val="24"/>
      <w:lang w:val="id-ID"/>
    </w:rPr>
  </w:style>
  <w:style w:type="paragraph" w:styleId="z-TopofForm">
    <w:name w:val="HTML Top of Form"/>
    <w:basedOn w:val="Normal"/>
    <w:next w:val="Normal"/>
    <w:link w:val="z-TopofFormChar"/>
    <w:hidden/>
    <w:uiPriority w:val="99"/>
    <w:semiHidden/>
    <w:unhideWhenUsed/>
    <w:rsid w:val="007C2933"/>
    <w:pPr>
      <w:pBdr>
        <w:bottom w:val="single" w:sz="6" w:space="1" w:color="auto"/>
      </w:pBdr>
      <w:spacing w:after="0" w:line="256" w:lineRule="auto"/>
      <w:jc w:val="center"/>
    </w:pPr>
    <w:rPr>
      <w:rFonts w:ascii="Arial" w:eastAsiaTheme="minorHAnsi" w:hAnsi="Arial" w:cs="Arial"/>
      <w:vanish/>
      <w:sz w:val="16"/>
      <w:szCs w:val="16"/>
      <w:lang w:val="id-ID"/>
    </w:rPr>
  </w:style>
  <w:style w:type="character" w:customStyle="1" w:styleId="z-TopofFormChar">
    <w:name w:val="z-Top of Form Char"/>
    <w:basedOn w:val="DefaultParagraphFont"/>
    <w:link w:val="z-TopofForm"/>
    <w:uiPriority w:val="99"/>
    <w:semiHidden/>
    <w:rsid w:val="007C2933"/>
    <w:rPr>
      <w:rFonts w:ascii="Arial" w:hAnsi="Arial" w:cs="Arial"/>
      <w:vanish/>
      <w:sz w:val="16"/>
      <w:szCs w:val="16"/>
      <w:lang w:val="id-ID"/>
    </w:rPr>
  </w:style>
  <w:style w:type="paragraph" w:styleId="z-BottomofForm">
    <w:name w:val="HTML Bottom of Form"/>
    <w:basedOn w:val="Normal"/>
    <w:next w:val="Normal"/>
    <w:link w:val="z-BottomofFormChar"/>
    <w:hidden/>
    <w:uiPriority w:val="99"/>
    <w:semiHidden/>
    <w:unhideWhenUsed/>
    <w:rsid w:val="007C2933"/>
    <w:pPr>
      <w:pBdr>
        <w:top w:val="single" w:sz="6" w:space="1" w:color="auto"/>
      </w:pBdr>
      <w:spacing w:after="0" w:line="256" w:lineRule="auto"/>
      <w:jc w:val="center"/>
    </w:pPr>
    <w:rPr>
      <w:rFonts w:ascii="Arial" w:eastAsiaTheme="minorHAnsi" w:hAnsi="Arial" w:cs="Arial"/>
      <w:vanish/>
      <w:sz w:val="16"/>
      <w:szCs w:val="16"/>
      <w:lang w:val="id-ID"/>
    </w:rPr>
  </w:style>
  <w:style w:type="character" w:customStyle="1" w:styleId="z-BottomofFormChar">
    <w:name w:val="z-Bottom of Form Char"/>
    <w:basedOn w:val="DefaultParagraphFont"/>
    <w:link w:val="z-BottomofForm"/>
    <w:uiPriority w:val="99"/>
    <w:semiHidden/>
    <w:rsid w:val="007C2933"/>
    <w:rPr>
      <w:rFonts w:ascii="Arial" w:hAnsi="Arial" w:cs="Arial"/>
      <w:vanish/>
      <w:sz w:val="16"/>
      <w:szCs w:val="16"/>
      <w:lang w:val="id-ID"/>
    </w:rPr>
  </w:style>
  <w:style w:type="paragraph" w:styleId="BodyText">
    <w:name w:val="Body Text"/>
    <w:basedOn w:val="Normal"/>
    <w:link w:val="BodyTextChar"/>
    <w:uiPriority w:val="1"/>
    <w:unhideWhenUsed/>
    <w:qFormat/>
    <w:rsid w:val="005C4629"/>
    <w:pPr>
      <w:widowControl w:val="0"/>
      <w:autoSpaceDE w:val="0"/>
      <w:autoSpaceDN w:val="0"/>
      <w:spacing w:after="0" w:line="240" w:lineRule="auto"/>
    </w:pPr>
    <w:rPr>
      <w:rFonts w:ascii="Times New Roman" w:eastAsia="Times New Roman" w:hAnsi="Times New Roman"/>
      <w:sz w:val="24"/>
      <w:szCs w:val="24"/>
      <w:lang w:val="en-ID"/>
    </w:rPr>
  </w:style>
  <w:style w:type="character" w:customStyle="1" w:styleId="BodyTextChar">
    <w:name w:val="Body Text Char"/>
    <w:basedOn w:val="DefaultParagraphFont"/>
    <w:link w:val="BodyText"/>
    <w:uiPriority w:val="1"/>
    <w:rsid w:val="005C4629"/>
    <w:rPr>
      <w:rFonts w:ascii="Times New Roman" w:eastAsia="Times New Roman" w:hAnsi="Times New Roman" w:cs="Times New Roman"/>
      <w:sz w:val="24"/>
      <w:szCs w:val="24"/>
      <w:lang w:val="en-ID"/>
    </w:rPr>
  </w:style>
  <w:style w:type="character" w:customStyle="1" w:styleId="Heading1Char">
    <w:name w:val="Heading 1 Char"/>
    <w:basedOn w:val="DefaultParagraphFont"/>
    <w:link w:val="Heading1"/>
    <w:uiPriority w:val="9"/>
    <w:rsid w:val="005C462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0F2F0B"/>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BB187F"/>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rsid w:val="00D9208D"/>
    <w:rPr>
      <w:rFonts w:asciiTheme="majorHAnsi" w:eastAsiaTheme="majorEastAsia" w:hAnsiTheme="majorHAnsi" w:cstheme="majorBidi"/>
      <w:i/>
      <w:iCs/>
      <w:color w:val="365F91" w:themeColor="accent1" w:themeShade="BF"/>
      <w:lang w:val="ms"/>
    </w:rPr>
  </w:style>
  <w:style w:type="paragraph" w:customStyle="1" w:styleId="TableParagraph">
    <w:name w:val="Table Paragraph"/>
    <w:basedOn w:val="Normal"/>
    <w:uiPriority w:val="1"/>
    <w:qFormat/>
    <w:rsid w:val="00D9208D"/>
    <w:pPr>
      <w:widowControl w:val="0"/>
      <w:autoSpaceDE w:val="0"/>
      <w:autoSpaceDN w:val="0"/>
      <w:spacing w:after="0" w:line="240" w:lineRule="auto"/>
    </w:pPr>
    <w:rPr>
      <w:rFonts w:ascii="Times New Roman" w:eastAsia="Times New Roman" w:hAnsi="Times New Roman"/>
      <w:lang w:val="ms"/>
    </w:rPr>
  </w:style>
  <w:style w:type="paragraph" w:styleId="TOC1">
    <w:name w:val="toc 1"/>
    <w:basedOn w:val="Normal"/>
    <w:uiPriority w:val="39"/>
    <w:qFormat/>
    <w:rsid w:val="00D9208D"/>
    <w:pPr>
      <w:widowControl w:val="0"/>
      <w:autoSpaceDE w:val="0"/>
      <w:autoSpaceDN w:val="0"/>
      <w:spacing w:before="138" w:after="0" w:line="240" w:lineRule="auto"/>
      <w:ind w:left="160"/>
    </w:pPr>
    <w:rPr>
      <w:rFonts w:ascii="Times New Roman" w:eastAsia="Times New Roman" w:hAnsi="Times New Roman"/>
      <w:sz w:val="24"/>
      <w:szCs w:val="24"/>
      <w:lang w:val="ms"/>
    </w:rPr>
  </w:style>
  <w:style w:type="paragraph" w:styleId="TOC2">
    <w:name w:val="toc 2"/>
    <w:basedOn w:val="Normal"/>
    <w:next w:val="Normal"/>
    <w:autoRedefine/>
    <w:uiPriority w:val="39"/>
    <w:unhideWhenUsed/>
    <w:rsid w:val="00D9208D"/>
    <w:pPr>
      <w:widowControl w:val="0"/>
      <w:tabs>
        <w:tab w:val="left" w:pos="1134"/>
        <w:tab w:val="right" w:leader="dot" w:pos="7951"/>
      </w:tabs>
      <w:autoSpaceDE w:val="0"/>
      <w:autoSpaceDN w:val="0"/>
      <w:spacing w:after="100" w:line="480" w:lineRule="auto"/>
      <w:ind w:left="160"/>
    </w:pPr>
    <w:rPr>
      <w:rFonts w:ascii="Times New Roman" w:eastAsia="Times New Roman" w:hAnsi="Times New Roman"/>
      <w:lang w:val="ms"/>
    </w:rPr>
  </w:style>
  <w:style w:type="paragraph" w:styleId="TOC3">
    <w:name w:val="toc 3"/>
    <w:basedOn w:val="Normal"/>
    <w:next w:val="Normal"/>
    <w:autoRedefine/>
    <w:uiPriority w:val="39"/>
    <w:unhideWhenUsed/>
    <w:rsid w:val="00D9208D"/>
    <w:pPr>
      <w:widowControl w:val="0"/>
      <w:numPr>
        <w:ilvl w:val="1"/>
        <w:numId w:val="3"/>
      </w:numPr>
      <w:tabs>
        <w:tab w:val="left" w:pos="1958"/>
        <w:tab w:val="left" w:leader="dot" w:pos="7798"/>
      </w:tabs>
      <w:autoSpaceDE w:val="0"/>
      <w:autoSpaceDN w:val="0"/>
      <w:spacing w:before="138" w:after="0" w:line="480" w:lineRule="auto"/>
      <w:ind w:left="1958" w:hanging="398"/>
      <w:jc w:val="both"/>
    </w:pPr>
    <w:rPr>
      <w:rFonts w:ascii="Times New Roman" w:eastAsia="Times New Roman" w:hAnsi="Times New Roman"/>
      <w:lang w:val="ms"/>
    </w:rPr>
  </w:style>
  <w:style w:type="paragraph" w:styleId="TOC4">
    <w:name w:val="toc 4"/>
    <w:basedOn w:val="Normal"/>
    <w:next w:val="Normal"/>
    <w:autoRedefine/>
    <w:uiPriority w:val="39"/>
    <w:unhideWhenUsed/>
    <w:rsid w:val="00D9208D"/>
    <w:pPr>
      <w:widowControl w:val="0"/>
      <w:autoSpaceDE w:val="0"/>
      <w:autoSpaceDN w:val="0"/>
      <w:spacing w:after="100" w:line="240" w:lineRule="auto"/>
      <w:ind w:left="660"/>
    </w:pPr>
    <w:rPr>
      <w:rFonts w:ascii="Times New Roman" w:eastAsia="Times New Roman" w:hAnsi="Times New Roman"/>
      <w:lang w:val="ms"/>
    </w:rPr>
  </w:style>
  <w:style w:type="paragraph" w:styleId="TOC5">
    <w:name w:val="toc 5"/>
    <w:basedOn w:val="Normal"/>
    <w:next w:val="Normal"/>
    <w:autoRedefine/>
    <w:uiPriority w:val="39"/>
    <w:unhideWhenUsed/>
    <w:rsid w:val="00D9208D"/>
    <w:pPr>
      <w:widowControl w:val="0"/>
      <w:tabs>
        <w:tab w:val="left" w:leader="dot" w:pos="7789"/>
      </w:tabs>
      <w:autoSpaceDE w:val="0"/>
      <w:autoSpaceDN w:val="0"/>
      <w:spacing w:after="100" w:line="240" w:lineRule="auto"/>
      <w:ind w:left="2139"/>
    </w:pPr>
    <w:rPr>
      <w:rFonts w:ascii="Times New Roman" w:eastAsia="Times New Roman" w:hAnsi="Times New Roman"/>
      <w:lang w:val="ms"/>
    </w:rPr>
  </w:style>
  <w:style w:type="paragraph" w:styleId="TOC6">
    <w:name w:val="toc 6"/>
    <w:basedOn w:val="Normal"/>
    <w:next w:val="Normal"/>
    <w:autoRedefine/>
    <w:uiPriority w:val="39"/>
    <w:unhideWhenUsed/>
    <w:rsid w:val="00D9208D"/>
    <w:pPr>
      <w:widowControl w:val="0"/>
      <w:tabs>
        <w:tab w:val="left" w:leader="dot" w:pos="8080"/>
      </w:tabs>
      <w:autoSpaceDE w:val="0"/>
      <w:autoSpaceDN w:val="0"/>
      <w:spacing w:after="100" w:line="360" w:lineRule="auto"/>
      <w:ind w:left="142"/>
    </w:pPr>
    <w:rPr>
      <w:rFonts w:ascii="Times New Roman" w:eastAsia="Times New Roman" w:hAnsi="Times New Roman"/>
      <w:lang w:val="ms"/>
    </w:rPr>
  </w:style>
  <w:style w:type="paragraph" w:styleId="TOCHeading">
    <w:name w:val="TOC Heading"/>
    <w:basedOn w:val="Heading1"/>
    <w:next w:val="Normal"/>
    <w:uiPriority w:val="39"/>
    <w:unhideWhenUsed/>
    <w:qFormat/>
    <w:rsid w:val="00D9208D"/>
    <w:pPr>
      <w:spacing w:line="259" w:lineRule="auto"/>
      <w:outlineLvl w:val="9"/>
    </w:pPr>
  </w:style>
  <w:style w:type="paragraph" w:customStyle="1" w:styleId="sub2">
    <w:name w:val="sub 2"/>
    <w:basedOn w:val="Heading2"/>
    <w:next w:val="Heading2"/>
    <w:link w:val="sub2Char"/>
    <w:uiPriority w:val="1"/>
    <w:qFormat/>
    <w:rsid w:val="00D9208D"/>
    <w:pPr>
      <w:widowControl w:val="0"/>
      <w:numPr>
        <w:numId w:val="4"/>
      </w:numPr>
      <w:tabs>
        <w:tab w:val="left" w:pos="426"/>
      </w:tabs>
      <w:autoSpaceDE w:val="0"/>
      <w:autoSpaceDN w:val="0"/>
      <w:spacing w:before="0" w:after="0" w:line="240" w:lineRule="auto"/>
      <w:ind w:hanging="720"/>
      <w:contextualSpacing w:val="0"/>
    </w:pPr>
    <w:rPr>
      <w:rFonts w:ascii="Times New Roman" w:hAnsi="Times New Roman" w:cs="Times New Roman"/>
      <w:i/>
      <w:lang w:val="ms"/>
    </w:rPr>
  </w:style>
  <w:style w:type="paragraph" w:customStyle="1" w:styleId="Sub3">
    <w:name w:val="Sub 3"/>
    <w:basedOn w:val="Heading2"/>
    <w:next w:val="Heading2"/>
    <w:link w:val="Sub3Char"/>
    <w:uiPriority w:val="1"/>
    <w:qFormat/>
    <w:rsid w:val="00D9208D"/>
    <w:pPr>
      <w:widowControl w:val="0"/>
      <w:numPr>
        <w:numId w:val="2"/>
      </w:numPr>
      <w:tabs>
        <w:tab w:val="left" w:pos="993"/>
      </w:tabs>
      <w:autoSpaceDE w:val="0"/>
      <w:autoSpaceDN w:val="0"/>
      <w:spacing w:before="116" w:after="0" w:line="240" w:lineRule="auto"/>
      <w:ind w:left="426" w:hanging="426"/>
      <w:contextualSpacing w:val="0"/>
      <w:jc w:val="both"/>
    </w:pPr>
    <w:rPr>
      <w:rFonts w:cs="Times New Roman"/>
      <w:b w:val="0"/>
      <w:bCs w:val="0"/>
      <w:iCs w:val="0"/>
    </w:rPr>
  </w:style>
  <w:style w:type="character" w:customStyle="1" w:styleId="sub2Char">
    <w:name w:val="sub 2 Char"/>
    <w:basedOn w:val="Heading2Char"/>
    <w:link w:val="sub2"/>
    <w:uiPriority w:val="1"/>
    <w:rsid w:val="00D9208D"/>
    <w:rPr>
      <w:rFonts w:ascii="Times New Roman" w:eastAsia="Times New Roman" w:hAnsi="Times New Roman" w:cs="Times New Roman"/>
      <w:b/>
      <w:bCs/>
      <w:i/>
      <w:iCs/>
      <w:sz w:val="24"/>
      <w:szCs w:val="24"/>
      <w:lang w:val="ms"/>
    </w:rPr>
  </w:style>
  <w:style w:type="character" w:customStyle="1" w:styleId="Sub3Char">
    <w:name w:val="Sub 3 Char"/>
    <w:basedOn w:val="Heading2Char"/>
    <w:link w:val="Sub3"/>
    <w:uiPriority w:val="1"/>
    <w:rsid w:val="00D9208D"/>
    <w:rPr>
      <w:rFonts w:asciiTheme="majorBidi" w:eastAsia="Times New Roman" w:hAnsiTheme="majorBidi" w:cs="Times New Roman"/>
      <w:b w:val="0"/>
      <w:bCs w:val="0"/>
      <w:iCs w:val="0"/>
      <w:sz w:val="24"/>
      <w:szCs w:val="24"/>
      <w:lang w:val="id-ID"/>
    </w:rPr>
  </w:style>
  <w:style w:type="paragraph" w:customStyle="1" w:styleId="sub4">
    <w:name w:val="sub 4"/>
    <w:basedOn w:val="Sub3"/>
    <w:link w:val="sub4Char"/>
    <w:uiPriority w:val="1"/>
    <w:qFormat/>
    <w:rsid w:val="00D9208D"/>
    <w:pPr>
      <w:spacing w:line="480" w:lineRule="auto"/>
    </w:pPr>
    <w:rPr>
      <w:b/>
      <w:bCs/>
      <w:i/>
      <w:iCs/>
    </w:rPr>
  </w:style>
  <w:style w:type="character" w:customStyle="1" w:styleId="sub4Char">
    <w:name w:val="sub 4 Char"/>
    <w:basedOn w:val="Sub3Char"/>
    <w:link w:val="sub4"/>
    <w:uiPriority w:val="1"/>
    <w:rsid w:val="00D9208D"/>
    <w:rPr>
      <w:rFonts w:asciiTheme="majorBidi" w:eastAsia="Times New Roman" w:hAnsiTheme="majorBidi" w:cs="Times New Roman"/>
      <w:b/>
      <w:bCs/>
      <w:i/>
      <w:iCs/>
      <w:sz w:val="24"/>
      <w:szCs w:val="24"/>
      <w:lang w:val="id-ID"/>
    </w:rPr>
  </w:style>
  <w:style w:type="paragraph" w:customStyle="1" w:styleId="sub5">
    <w:name w:val="sub 5"/>
    <w:basedOn w:val="BodyText"/>
    <w:link w:val="sub5Char"/>
    <w:uiPriority w:val="1"/>
    <w:qFormat/>
    <w:rsid w:val="00D9208D"/>
    <w:pPr>
      <w:spacing w:before="15"/>
    </w:pPr>
    <w:rPr>
      <w:b/>
      <w:lang w:val="ms"/>
    </w:rPr>
  </w:style>
  <w:style w:type="character" w:customStyle="1" w:styleId="sub5Char">
    <w:name w:val="sub 5 Char"/>
    <w:basedOn w:val="BodyTextChar"/>
    <w:link w:val="sub5"/>
    <w:uiPriority w:val="1"/>
    <w:rsid w:val="00D9208D"/>
    <w:rPr>
      <w:rFonts w:ascii="Times New Roman" w:eastAsia="Times New Roman" w:hAnsi="Times New Roman" w:cs="Times New Roman"/>
      <w:b/>
      <w:sz w:val="24"/>
      <w:szCs w:val="24"/>
      <w:lang w:val="ms"/>
    </w:rPr>
  </w:style>
  <w:style w:type="paragraph" w:customStyle="1" w:styleId="sub6">
    <w:name w:val="sub 6"/>
    <w:basedOn w:val="sub5"/>
    <w:link w:val="sub6Char"/>
    <w:uiPriority w:val="1"/>
    <w:qFormat/>
    <w:rsid w:val="00D9208D"/>
    <w:pPr>
      <w:numPr>
        <w:numId w:val="5"/>
      </w:numPr>
      <w:ind w:left="426" w:hanging="426"/>
    </w:pPr>
    <w:rPr>
      <w:i/>
      <w:iCs/>
    </w:rPr>
  </w:style>
  <w:style w:type="character" w:customStyle="1" w:styleId="sub6Char">
    <w:name w:val="sub 6 Char"/>
    <w:basedOn w:val="sub5Char"/>
    <w:link w:val="sub6"/>
    <w:uiPriority w:val="1"/>
    <w:rsid w:val="00D9208D"/>
    <w:rPr>
      <w:rFonts w:ascii="Times New Roman" w:eastAsia="Times New Roman" w:hAnsi="Times New Roman" w:cs="Times New Roman"/>
      <w:b/>
      <w:i/>
      <w:iCs/>
      <w:sz w:val="24"/>
      <w:szCs w:val="24"/>
      <w:lang w:val="ms"/>
    </w:rPr>
  </w:style>
  <w:style w:type="paragraph" w:customStyle="1" w:styleId="arabic">
    <w:name w:val="arabic"/>
    <w:basedOn w:val="Normal"/>
    <w:rsid w:val="00D9208D"/>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D9208D"/>
    <w:rPr>
      <w:i/>
      <w:iCs/>
    </w:rPr>
  </w:style>
  <w:style w:type="character" w:styleId="Strong">
    <w:name w:val="Strong"/>
    <w:basedOn w:val="DefaultParagraphFont"/>
    <w:uiPriority w:val="22"/>
    <w:qFormat/>
    <w:rsid w:val="00D9208D"/>
    <w:rPr>
      <w:b/>
      <w:bCs/>
    </w:rPr>
  </w:style>
  <w:style w:type="character" w:styleId="FollowedHyperlink">
    <w:name w:val="FollowedHyperlink"/>
    <w:basedOn w:val="DefaultParagraphFont"/>
    <w:uiPriority w:val="99"/>
    <w:semiHidden/>
    <w:unhideWhenUsed/>
    <w:rsid w:val="00D9208D"/>
    <w:rPr>
      <w:color w:val="800080" w:themeColor="followedHyperlink"/>
      <w:u w:val="single"/>
    </w:rPr>
  </w:style>
  <w:style w:type="character" w:customStyle="1" w:styleId="c3">
    <w:name w:val="c3"/>
    <w:basedOn w:val="DefaultParagraphFont"/>
    <w:rsid w:val="005D267C"/>
  </w:style>
  <w:style w:type="character" w:customStyle="1" w:styleId="UnresolvedMention1">
    <w:name w:val="Unresolved Mention1"/>
    <w:basedOn w:val="DefaultParagraphFont"/>
    <w:uiPriority w:val="99"/>
    <w:semiHidden/>
    <w:unhideWhenUsed/>
    <w:rsid w:val="005D267C"/>
    <w:rPr>
      <w:color w:val="605E5C"/>
      <w:shd w:val="clear" w:color="auto" w:fill="E1DFDD"/>
    </w:rPr>
  </w:style>
  <w:style w:type="paragraph" w:styleId="HTMLPreformatted">
    <w:name w:val="HTML Preformatted"/>
    <w:basedOn w:val="Normal"/>
    <w:link w:val="HTMLPreformattedChar"/>
    <w:uiPriority w:val="99"/>
    <w:unhideWhenUsed/>
    <w:rsid w:val="005D2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D267C"/>
    <w:rPr>
      <w:rFonts w:ascii="Courier New" w:eastAsia="Times New Roman" w:hAnsi="Courier New" w:cs="Courier New"/>
      <w:sz w:val="20"/>
      <w:szCs w:val="20"/>
    </w:rPr>
  </w:style>
  <w:style w:type="character" w:customStyle="1" w:styleId="y2iqfc">
    <w:name w:val="y2iqfc"/>
    <w:basedOn w:val="DefaultParagraphFont"/>
    <w:rsid w:val="005D267C"/>
  </w:style>
  <w:style w:type="character" w:customStyle="1" w:styleId="text-9f6e50">
    <w:name w:val="text-[#9f6e50]"/>
    <w:basedOn w:val="DefaultParagraphFont"/>
    <w:rsid w:val="005D267C"/>
  </w:style>
  <w:style w:type="character" w:customStyle="1" w:styleId="markedcontent">
    <w:name w:val="markedcontent"/>
    <w:basedOn w:val="DefaultParagraphFont"/>
    <w:rsid w:val="005D267C"/>
  </w:style>
  <w:style w:type="character" w:customStyle="1" w:styleId="classname6952f9">
    <w:name w:val="__classname_6952f9"/>
    <w:basedOn w:val="DefaultParagraphFont"/>
    <w:rsid w:val="005D267C"/>
  </w:style>
  <w:style w:type="character" w:customStyle="1" w:styleId="text-secondary-500">
    <w:name w:val="text-secondary-500"/>
    <w:basedOn w:val="DefaultParagraphFont"/>
    <w:rsid w:val="005D267C"/>
  </w:style>
  <w:style w:type="character" w:customStyle="1" w:styleId="a">
    <w:name w:val="a"/>
    <w:basedOn w:val="DefaultParagraphFont"/>
    <w:rsid w:val="005D267C"/>
  </w:style>
  <w:style w:type="character" w:customStyle="1" w:styleId="pub-meta-item">
    <w:name w:val="pub-meta-item"/>
    <w:basedOn w:val="DefaultParagraphFont"/>
    <w:rsid w:val="005D267C"/>
  </w:style>
  <w:style w:type="character" w:customStyle="1" w:styleId="UnresolvedMention2">
    <w:name w:val="Unresolved Mention2"/>
    <w:basedOn w:val="DefaultParagraphFont"/>
    <w:uiPriority w:val="99"/>
    <w:semiHidden/>
    <w:unhideWhenUsed/>
    <w:rsid w:val="005D267C"/>
    <w:rPr>
      <w:color w:val="605E5C"/>
      <w:shd w:val="clear" w:color="auto" w:fill="E1DFDD"/>
    </w:rPr>
  </w:style>
  <w:style w:type="character" w:styleId="PlaceholderText">
    <w:name w:val="Placeholder Text"/>
    <w:basedOn w:val="DefaultParagraphFont"/>
    <w:uiPriority w:val="99"/>
    <w:semiHidden/>
    <w:rsid w:val="005D267C"/>
    <w:rPr>
      <w:color w:val="808080"/>
    </w:rPr>
  </w:style>
  <w:style w:type="character" w:styleId="LineNumber">
    <w:name w:val="line number"/>
    <w:basedOn w:val="DefaultParagraphFont"/>
    <w:uiPriority w:val="99"/>
    <w:semiHidden/>
    <w:unhideWhenUsed/>
    <w:rsid w:val="005D267C"/>
  </w:style>
  <w:style w:type="character" w:customStyle="1" w:styleId="personname">
    <w:name w:val="person_name"/>
    <w:basedOn w:val="DefaultParagraphFont"/>
    <w:rsid w:val="005D267C"/>
  </w:style>
  <w:style w:type="character" w:customStyle="1" w:styleId="NoSpacingChar">
    <w:name w:val="No Spacing Char"/>
    <w:link w:val="NoSpacing"/>
    <w:uiPriority w:val="1"/>
    <w:qFormat/>
    <w:rsid w:val="00FA118B"/>
  </w:style>
  <w:style w:type="table" w:customStyle="1" w:styleId="TableNormal0">
    <w:name w:val="TableNormal"/>
    <w:rsid w:val="00445CF8"/>
    <w:rPr>
      <w:rFonts w:ascii="Calibri" w:eastAsia="Calibri" w:hAnsi="Calibri" w:cs="Calibri"/>
      <w:lang w:val="id"/>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219">
      <w:bodyDiv w:val="1"/>
      <w:marLeft w:val="0"/>
      <w:marRight w:val="0"/>
      <w:marTop w:val="0"/>
      <w:marBottom w:val="0"/>
      <w:divBdr>
        <w:top w:val="none" w:sz="0" w:space="0" w:color="auto"/>
        <w:left w:val="none" w:sz="0" w:space="0" w:color="auto"/>
        <w:bottom w:val="none" w:sz="0" w:space="0" w:color="auto"/>
        <w:right w:val="none" w:sz="0" w:space="0" w:color="auto"/>
      </w:divBdr>
    </w:div>
    <w:div w:id="16319126">
      <w:bodyDiv w:val="1"/>
      <w:marLeft w:val="0"/>
      <w:marRight w:val="0"/>
      <w:marTop w:val="0"/>
      <w:marBottom w:val="0"/>
      <w:divBdr>
        <w:top w:val="none" w:sz="0" w:space="0" w:color="auto"/>
        <w:left w:val="none" w:sz="0" w:space="0" w:color="auto"/>
        <w:bottom w:val="none" w:sz="0" w:space="0" w:color="auto"/>
        <w:right w:val="none" w:sz="0" w:space="0" w:color="auto"/>
      </w:divBdr>
    </w:div>
    <w:div w:id="16808496">
      <w:bodyDiv w:val="1"/>
      <w:marLeft w:val="0"/>
      <w:marRight w:val="0"/>
      <w:marTop w:val="0"/>
      <w:marBottom w:val="0"/>
      <w:divBdr>
        <w:top w:val="none" w:sz="0" w:space="0" w:color="auto"/>
        <w:left w:val="none" w:sz="0" w:space="0" w:color="auto"/>
        <w:bottom w:val="none" w:sz="0" w:space="0" w:color="auto"/>
        <w:right w:val="none" w:sz="0" w:space="0" w:color="auto"/>
      </w:divBdr>
    </w:div>
    <w:div w:id="96143935">
      <w:bodyDiv w:val="1"/>
      <w:marLeft w:val="0"/>
      <w:marRight w:val="0"/>
      <w:marTop w:val="0"/>
      <w:marBottom w:val="0"/>
      <w:divBdr>
        <w:top w:val="none" w:sz="0" w:space="0" w:color="auto"/>
        <w:left w:val="none" w:sz="0" w:space="0" w:color="auto"/>
        <w:bottom w:val="none" w:sz="0" w:space="0" w:color="auto"/>
        <w:right w:val="none" w:sz="0" w:space="0" w:color="auto"/>
      </w:divBdr>
    </w:div>
    <w:div w:id="112480419">
      <w:bodyDiv w:val="1"/>
      <w:marLeft w:val="0"/>
      <w:marRight w:val="0"/>
      <w:marTop w:val="0"/>
      <w:marBottom w:val="0"/>
      <w:divBdr>
        <w:top w:val="none" w:sz="0" w:space="0" w:color="auto"/>
        <w:left w:val="none" w:sz="0" w:space="0" w:color="auto"/>
        <w:bottom w:val="none" w:sz="0" w:space="0" w:color="auto"/>
        <w:right w:val="none" w:sz="0" w:space="0" w:color="auto"/>
      </w:divBdr>
    </w:div>
    <w:div w:id="135033318">
      <w:bodyDiv w:val="1"/>
      <w:marLeft w:val="0"/>
      <w:marRight w:val="0"/>
      <w:marTop w:val="0"/>
      <w:marBottom w:val="0"/>
      <w:divBdr>
        <w:top w:val="none" w:sz="0" w:space="0" w:color="auto"/>
        <w:left w:val="none" w:sz="0" w:space="0" w:color="auto"/>
        <w:bottom w:val="none" w:sz="0" w:space="0" w:color="auto"/>
        <w:right w:val="none" w:sz="0" w:space="0" w:color="auto"/>
      </w:divBdr>
    </w:div>
    <w:div w:id="150292691">
      <w:bodyDiv w:val="1"/>
      <w:marLeft w:val="0"/>
      <w:marRight w:val="0"/>
      <w:marTop w:val="0"/>
      <w:marBottom w:val="0"/>
      <w:divBdr>
        <w:top w:val="none" w:sz="0" w:space="0" w:color="auto"/>
        <w:left w:val="none" w:sz="0" w:space="0" w:color="auto"/>
        <w:bottom w:val="none" w:sz="0" w:space="0" w:color="auto"/>
        <w:right w:val="none" w:sz="0" w:space="0" w:color="auto"/>
      </w:divBdr>
    </w:div>
    <w:div w:id="215821237">
      <w:bodyDiv w:val="1"/>
      <w:marLeft w:val="0"/>
      <w:marRight w:val="0"/>
      <w:marTop w:val="0"/>
      <w:marBottom w:val="0"/>
      <w:divBdr>
        <w:top w:val="none" w:sz="0" w:space="0" w:color="auto"/>
        <w:left w:val="none" w:sz="0" w:space="0" w:color="auto"/>
        <w:bottom w:val="none" w:sz="0" w:space="0" w:color="auto"/>
        <w:right w:val="none" w:sz="0" w:space="0" w:color="auto"/>
      </w:divBdr>
    </w:div>
    <w:div w:id="216402437">
      <w:bodyDiv w:val="1"/>
      <w:marLeft w:val="0"/>
      <w:marRight w:val="0"/>
      <w:marTop w:val="0"/>
      <w:marBottom w:val="0"/>
      <w:divBdr>
        <w:top w:val="none" w:sz="0" w:space="0" w:color="auto"/>
        <w:left w:val="none" w:sz="0" w:space="0" w:color="auto"/>
        <w:bottom w:val="none" w:sz="0" w:space="0" w:color="auto"/>
        <w:right w:val="none" w:sz="0" w:space="0" w:color="auto"/>
      </w:divBdr>
    </w:div>
    <w:div w:id="269049947">
      <w:bodyDiv w:val="1"/>
      <w:marLeft w:val="0"/>
      <w:marRight w:val="0"/>
      <w:marTop w:val="0"/>
      <w:marBottom w:val="0"/>
      <w:divBdr>
        <w:top w:val="none" w:sz="0" w:space="0" w:color="auto"/>
        <w:left w:val="none" w:sz="0" w:space="0" w:color="auto"/>
        <w:bottom w:val="none" w:sz="0" w:space="0" w:color="auto"/>
        <w:right w:val="none" w:sz="0" w:space="0" w:color="auto"/>
      </w:divBdr>
    </w:div>
    <w:div w:id="299000975">
      <w:bodyDiv w:val="1"/>
      <w:marLeft w:val="0"/>
      <w:marRight w:val="0"/>
      <w:marTop w:val="0"/>
      <w:marBottom w:val="0"/>
      <w:divBdr>
        <w:top w:val="none" w:sz="0" w:space="0" w:color="auto"/>
        <w:left w:val="none" w:sz="0" w:space="0" w:color="auto"/>
        <w:bottom w:val="none" w:sz="0" w:space="0" w:color="auto"/>
        <w:right w:val="none" w:sz="0" w:space="0" w:color="auto"/>
      </w:divBdr>
    </w:div>
    <w:div w:id="373316225">
      <w:bodyDiv w:val="1"/>
      <w:marLeft w:val="0"/>
      <w:marRight w:val="0"/>
      <w:marTop w:val="0"/>
      <w:marBottom w:val="0"/>
      <w:divBdr>
        <w:top w:val="none" w:sz="0" w:space="0" w:color="auto"/>
        <w:left w:val="none" w:sz="0" w:space="0" w:color="auto"/>
        <w:bottom w:val="none" w:sz="0" w:space="0" w:color="auto"/>
        <w:right w:val="none" w:sz="0" w:space="0" w:color="auto"/>
      </w:divBdr>
    </w:div>
    <w:div w:id="382099129">
      <w:bodyDiv w:val="1"/>
      <w:marLeft w:val="0"/>
      <w:marRight w:val="0"/>
      <w:marTop w:val="0"/>
      <w:marBottom w:val="0"/>
      <w:divBdr>
        <w:top w:val="none" w:sz="0" w:space="0" w:color="auto"/>
        <w:left w:val="none" w:sz="0" w:space="0" w:color="auto"/>
        <w:bottom w:val="none" w:sz="0" w:space="0" w:color="auto"/>
        <w:right w:val="none" w:sz="0" w:space="0" w:color="auto"/>
      </w:divBdr>
    </w:div>
    <w:div w:id="417794995">
      <w:bodyDiv w:val="1"/>
      <w:marLeft w:val="0"/>
      <w:marRight w:val="0"/>
      <w:marTop w:val="0"/>
      <w:marBottom w:val="0"/>
      <w:divBdr>
        <w:top w:val="none" w:sz="0" w:space="0" w:color="auto"/>
        <w:left w:val="none" w:sz="0" w:space="0" w:color="auto"/>
        <w:bottom w:val="none" w:sz="0" w:space="0" w:color="auto"/>
        <w:right w:val="none" w:sz="0" w:space="0" w:color="auto"/>
      </w:divBdr>
    </w:div>
    <w:div w:id="437288254">
      <w:bodyDiv w:val="1"/>
      <w:marLeft w:val="0"/>
      <w:marRight w:val="0"/>
      <w:marTop w:val="0"/>
      <w:marBottom w:val="0"/>
      <w:divBdr>
        <w:top w:val="none" w:sz="0" w:space="0" w:color="auto"/>
        <w:left w:val="none" w:sz="0" w:space="0" w:color="auto"/>
        <w:bottom w:val="none" w:sz="0" w:space="0" w:color="auto"/>
        <w:right w:val="none" w:sz="0" w:space="0" w:color="auto"/>
      </w:divBdr>
    </w:div>
    <w:div w:id="447891591">
      <w:bodyDiv w:val="1"/>
      <w:marLeft w:val="0"/>
      <w:marRight w:val="0"/>
      <w:marTop w:val="0"/>
      <w:marBottom w:val="0"/>
      <w:divBdr>
        <w:top w:val="none" w:sz="0" w:space="0" w:color="auto"/>
        <w:left w:val="none" w:sz="0" w:space="0" w:color="auto"/>
        <w:bottom w:val="none" w:sz="0" w:space="0" w:color="auto"/>
        <w:right w:val="none" w:sz="0" w:space="0" w:color="auto"/>
      </w:divBdr>
    </w:div>
    <w:div w:id="486626484">
      <w:bodyDiv w:val="1"/>
      <w:marLeft w:val="0"/>
      <w:marRight w:val="0"/>
      <w:marTop w:val="0"/>
      <w:marBottom w:val="0"/>
      <w:divBdr>
        <w:top w:val="none" w:sz="0" w:space="0" w:color="auto"/>
        <w:left w:val="none" w:sz="0" w:space="0" w:color="auto"/>
        <w:bottom w:val="none" w:sz="0" w:space="0" w:color="auto"/>
        <w:right w:val="none" w:sz="0" w:space="0" w:color="auto"/>
      </w:divBdr>
    </w:div>
    <w:div w:id="500002214">
      <w:bodyDiv w:val="1"/>
      <w:marLeft w:val="0"/>
      <w:marRight w:val="0"/>
      <w:marTop w:val="0"/>
      <w:marBottom w:val="0"/>
      <w:divBdr>
        <w:top w:val="none" w:sz="0" w:space="0" w:color="auto"/>
        <w:left w:val="none" w:sz="0" w:space="0" w:color="auto"/>
        <w:bottom w:val="none" w:sz="0" w:space="0" w:color="auto"/>
        <w:right w:val="none" w:sz="0" w:space="0" w:color="auto"/>
      </w:divBdr>
    </w:div>
    <w:div w:id="536434883">
      <w:bodyDiv w:val="1"/>
      <w:marLeft w:val="0"/>
      <w:marRight w:val="0"/>
      <w:marTop w:val="0"/>
      <w:marBottom w:val="0"/>
      <w:divBdr>
        <w:top w:val="none" w:sz="0" w:space="0" w:color="auto"/>
        <w:left w:val="none" w:sz="0" w:space="0" w:color="auto"/>
        <w:bottom w:val="none" w:sz="0" w:space="0" w:color="auto"/>
        <w:right w:val="none" w:sz="0" w:space="0" w:color="auto"/>
      </w:divBdr>
    </w:div>
    <w:div w:id="561521834">
      <w:bodyDiv w:val="1"/>
      <w:marLeft w:val="0"/>
      <w:marRight w:val="0"/>
      <w:marTop w:val="0"/>
      <w:marBottom w:val="0"/>
      <w:divBdr>
        <w:top w:val="none" w:sz="0" w:space="0" w:color="auto"/>
        <w:left w:val="none" w:sz="0" w:space="0" w:color="auto"/>
        <w:bottom w:val="none" w:sz="0" w:space="0" w:color="auto"/>
        <w:right w:val="none" w:sz="0" w:space="0" w:color="auto"/>
      </w:divBdr>
    </w:div>
    <w:div w:id="571429019">
      <w:bodyDiv w:val="1"/>
      <w:marLeft w:val="0"/>
      <w:marRight w:val="0"/>
      <w:marTop w:val="0"/>
      <w:marBottom w:val="0"/>
      <w:divBdr>
        <w:top w:val="none" w:sz="0" w:space="0" w:color="auto"/>
        <w:left w:val="none" w:sz="0" w:space="0" w:color="auto"/>
        <w:bottom w:val="none" w:sz="0" w:space="0" w:color="auto"/>
        <w:right w:val="none" w:sz="0" w:space="0" w:color="auto"/>
      </w:divBdr>
    </w:div>
    <w:div w:id="579026847">
      <w:bodyDiv w:val="1"/>
      <w:marLeft w:val="0"/>
      <w:marRight w:val="0"/>
      <w:marTop w:val="0"/>
      <w:marBottom w:val="0"/>
      <w:divBdr>
        <w:top w:val="none" w:sz="0" w:space="0" w:color="auto"/>
        <w:left w:val="none" w:sz="0" w:space="0" w:color="auto"/>
        <w:bottom w:val="none" w:sz="0" w:space="0" w:color="auto"/>
        <w:right w:val="none" w:sz="0" w:space="0" w:color="auto"/>
      </w:divBdr>
    </w:div>
    <w:div w:id="600917001">
      <w:bodyDiv w:val="1"/>
      <w:marLeft w:val="0"/>
      <w:marRight w:val="0"/>
      <w:marTop w:val="0"/>
      <w:marBottom w:val="0"/>
      <w:divBdr>
        <w:top w:val="none" w:sz="0" w:space="0" w:color="auto"/>
        <w:left w:val="none" w:sz="0" w:space="0" w:color="auto"/>
        <w:bottom w:val="none" w:sz="0" w:space="0" w:color="auto"/>
        <w:right w:val="none" w:sz="0" w:space="0" w:color="auto"/>
      </w:divBdr>
    </w:div>
    <w:div w:id="728501359">
      <w:bodyDiv w:val="1"/>
      <w:marLeft w:val="0"/>
      <w:marRight w:val="0"/>
      <w:marTop w:val="0"/>
      <w:marBottom w:val="0"/>
      <w:divBdr>
        <w:top w:val="none" w:sz="0" w:space="0" w:color="auto"/>
        <w:left w:val="none" w:sz="0" w:space="0" w:color="auto"/>
        <w:bottom w:val="none" w:sz="0" w:space="0" w:color="auto"/>
        <w:right w:val="none" w:sz="0" w:space="0" w:color="auto"/>
      </w:divBdr>
    </w:div>
    <w:div w:id="774250680">
      <w:bodyDiv w:val="1"/>
      <w:marLeft w:val="0"/>
      <w:marRight w:val="0"/>
      <w:marTop w:val="0"/>
      <w:marBottom w:val="0"/>
      <w:divBdr>
        <w:top w:val="none" w:sz="0" w:space="0" w:color="auto"/>
        <w:left w:val="none" w:sz="0" w:space="0" w:color="auto"/>
        <w:bottom w:val="none" w:sz="0" w:space="0" w:color="auto"/>
        <w:right w:val="none" w:sz="0" w:space="0" w:color="auto"/>
      </w:divBdr>
    </w:div>
    <w:div w:id="789711364">
      <w:bodyDiv w:val="1"/>
      <w:marLeft w:val="0"/>
      <w:marRight w:val="0"/>
      <w:marTop w:val="0"/>
      <w:marBottom w:val="0"/>
      <w:divBdr>
        <w:top w:val="none" w:sz="0" w:space="0" w:color="auto"/>
        <w:left w:val="none" w:sz="0" w:space="0" w:color="auto"/>
        <w:bottom w:val="none" w:sz="0" w:space="0" w:color="auto"/>
        <w:right w:val="none" w:sz="0" w:space="0" w:color="auto"/>
      </w:divBdr>
    </w:div>
    <w:div w:id="847721563">
      <w:bodyDiv w:val="1"/>
      <w:marLeft w:val="0"/>
      <w:marRight w:val="0"/>
      <w:marTop w:val="0"/>
      <w:marBottom w:val="0"/>
      <w:divBdr>
        <w:top w:val="none" w:sz="0" w:space="0" w:color="auto"/>
        <w:left w:val="none" w:sz="0" w:space="0" w:color="auto"/>
        <w:bottom w:val="none" w:sz="0" w:space="0" w:color="auto"/>
        <w:right w:val="none" w:sz="0" w:space="0" w:color="auto"/>
      </w:divBdr>
    </w:div>
    <w:div w:id="870999997">
      <w:bodyDiv w:val="1"/>
      <w:marLeft w:val="0"/>
      <w:marRight w:val="0"/>
      <w:marTop w:val="0"/>
      <w:marBottom w:val="0"/>
      <w:divBdr>
        <w:top w:val="none" w:sz="0" w:space="0" w:color="auto"/>
        <w:left w:val="none" w:sz="0" w:space="0" w:color="auto"/>
        <w:bottom w:val="none" w:sz="0" w:space="0" w:color="auto"/>
        <w:right w:val="none" w:sz="0" w:space="0" w:color="auto"/>
      </w:divBdr>
    </w:div>
    <w:div w:id="892277662">
      <w:bodyDiv w:val="1"/>
      <w:marLeft w:val="0"/>
      <w:marRight w:val="0"/>
      <w:marTop w:val="0"/>
      <w:marBottom w:val="0"/>
      <w:divBdr>
        <w:top w:val="none" w:sz="0" w:space="0" w:color="auto"/>
        <w:left w:val="none" w:sz="0" w:space="0" w:color="auto"/>
        <w:bottom w:val="none" w:sz="0" w:space="0" w:color="auto"/>
        <w:right w:val="none" w:sz="0" w:space="0" w:color="auto"/>
      </w:divBdr>
    </w:div>
    <w:div w:id="893589910">
      <w:bodyDiv w:val="1"/>
      <w:marLeft w:val="0"/>
      <w:marRight w:val="0"/>
      <w:marTop w:val="0"/>
      <w:marBottom w:val="0"/>
      <w:divBdr>
        <w:top w:val="none" w:sz="0" w:space="0" w:color="auto"/>
        <w:left w:val="none" w:sz="0" w:space="0" w:color="auto"/>
        <w:bottom w:val="none" w:sz="0" w:space="0" w:color="auto"/>
        <w:right w:val="none" w:sz="0" w:space="0" w:color="auto"/>
      </w:divBdr>
    </w:div>
    <w:div w:id="1039822960">
      <w:bodyDiv w:val="1"/>
      <w:marLeft w:val="0"/>
      <w:marRight w:val="0"/>
      <w:marTop w:val="0"/>
      <w:marBottom w:val="0"/>
      <w:divBdr>
        <w:top w:val="none" w:sz="0" w:space="0" w:color="auto"/>
        <w:left w:val="none" w:sz="0" w:space="0" w:color="auto"/>
        <w:bottom w:val="none" w:sz="0" w:space="0" w:color="auto"/>
        <w:right w:val="none" w:sz="0" w:space="0" w:color="auto"/>
      </w:divBdr>
    </w:div>
    <w:div w:id="1060207207">
      <w:bodyDiv w:val="1"/>
      <w:marLeft w:val="0"/>
      <w:marRight w:val="0"/>
      <w:marTop w:val="0"/>
      <w:marBottom w:val="0"/>
      <w:divBdr>
        <w:top w:val="none" w:sz="0" w:space="0" w:color="auto"/>
        <w:left w:val="none" w:sz="0" w:space="0" w:color="auto"/>
        <w:bottom w:val="none" w:sz="0" w:space="0" w:color="auto"/>
        <w:right w:val="none" w:sz="0" w:space="0" w:color="auto"/>
      </w:divBdr>
    </w:div>
    <w:div w:id="1192299008">
      <w:bodyDiv w:val="1"/>
      <w:marLeft w:val="0"/>
      <w:marRight w:val="0"/>
      <w:marTop w:val="0"/>
      <w:marBottom w:val="0"/>
      <w:divBdr>
        <w:top w:val="none" w:sz="0" w:space="0" w:color="auto"/>
        <w:left w:val="none" w:sz="0" w:space="0" w:color="auto"/>
        <w:bottom w:val="none" w:sz="0" w:space="0" w:color="auto"/>
        <w:right w:val="none" w:sz="0" w:space="0" w:color="auto"/>
      </w:divBdr>
    </w:div>
    <w:div w:id="1310020401">
      <w:bodyDiv w:val="1"/>
      <w:marLeft w:val="0"/>
      <w:marRight w:val="0"/>
      <w:marTop w:val="0"/>
      <w:marBottom w:val="0"/>
      <w:divBdr>
        <w:top w:val="none" w:sz="0" w:space="0" w:color="auto"/>
        <w:left w:val="none" w:sz="0" w:space="0" w:color="auto"/>
        <w:bottom w:val="none" w:sz="0" w:space="0" w:color="auto"/>
        <w:right w:val="none" w:sz="0" w:space="0" w:color="auto"/>
      </w:divBdr>
    </w:div>
    <w:div w:id="1349287903">
      <w:bodyDiv w:val="1"/>
      <w:marLeft w:val="0"/>
      <w:marRight w:val="0"/>
      <w:marTop w:val="0"/>
      <w:marBottom w:val="0"/>
      <w:divBdr>
        <w:top w:val="none" w:sz="0" w:space="0" w:color="auto"/>
        <w:left w:val="none" w:sz="0" w:space="0" w:color="auto"/>
        <w:bottom w:val="none" w:sz="0" w:space="0" w:color="auto"/>
        <w:right w:val="none" w:sz="0" w:space="0" w:color="auto"/>
      </w:divBdr>
    </w:div>
    <w:div w:id="1379628624">
      <w:bodyDiv w:val="1"/>
      <w:marLeft w:val="0"/>
      <w:marRight w:val="0"/>
      <w:marTop w:val="0"/>
      <w:marBottom w:val="0"/>
      <w:divBdr>
        <w:top w:val="none" w:sz="0" w:space="0" w:color="auto"/>
        <w:left w:val="none" w:sz="0" w:space="0" w:color="auto"/>
        <w:bottom w:val="none" w:sz="0" w:space="0" w:color="auto"/>
        <w:right w:val="none" w:sz="0" w:space="0" w:color="auto"/>
      </w:divBdr>
    </w:div>
    <w:div w:id="1426807487">
      <w:bodyDiv w:val="1"/>
      <w:marLeft w:val="0"/>
      <w:marRight w:val="0"/>
      <w:marTop w:val="0"/>
      <w:marBottom w:val="0"/>
      <w:divBdr>
        <w:top w:val="none" w:sz="0" w:space="0" w:color="auto"/>
        <w:left w:val="none" w:sz="0" w:space="0" w:color="auto"/>
        <w:bottom w:val="none" w:sz="0" w:space="0" w:color="auto"/>
        <w:right w:val="none" w:sz="0" w:space="0" w:color="auto"/>
      </w:divBdr>
    </w:div>
    <w:div w:id="1459645700">
      <w:bodyDiv w:val="1"/>
      <w:marLeft w:val="0"/>
      <w:marRight w:val="0"/>
      <w:marTop w:val="0"/>
      <w:marBottom w:val="0"/>
      <w:divBdr>
        <w:top w:val="none" w:sz="0" w:space="0" w:color="auto"/>
        <w:left w:val="none" w:sz="0" w:space="0" w:color="auto"/>
        <w:bottom w:val="none" w:sz="0" w:space="0" w:color="auto"/>
        <w:right w:val="none" w:sz="0" w:space="0" w:color="auto"/>
      </w:divBdr>
    </w:div>
    <w:div w:id="1472139210">
      <w:bodyDiv w:val="1"/>
      <w:marLeft w:val="0"/>
      <w:marRight w:val="0"/>
      <w:marTop w:val="0"/>
      <w:marBottom w:val="0"/>
      <w:divBdr>
        <w:top w:val="none" w:sz="0" w:space="0" w:color="auto"/>
        <w:left w:val="none" w:sz="0" w:space="0" w:color="auto"/>
        <w:bottom w:val="none" w:sz="0" w:space="0" w:color="auto"/>
        <w:right w:val="none" w:sz="0" w:space="0" w:color="auto"/>
      </w:divBdr>
    </w:div>
    <w:div w:id="1516841779">
      <w:bodyDiv w:val="1"/>
      <w:marLeft w:val="0"/>
      <w:marRight w:val="0"/>
      <w:marTop w:val="0"/>
      <w:marBottom w:val="0"/>
      <w:divBdr>
        <w:top w:val="none" w:sz="0" w:space="0" w:color="auto"/>
        <w:left w:val="none" w:sz="0" w:space="0" w:color="auto"/>
        <w:bottom w:val="none" w:sz="0" w:space="0" w:color="auto"/>
        <w:right w:val="none" w:sz="0" w:space="0" w:color="auto"/>
      </w:divBdr>
    </w:div>
    <w:div w:id="1552376199">
      <w:bodyDiv w:val="1"/>
      <w:marLeft w:val="0"/>
      <w:marRight w:val="0"/>
      <w:marTop w:val="0"/>
      <w:marBottom w:val="0"/>
      <w:divBdr>
        <w:top w:val="none" w:sz="0" w:space="0" w:color="auto"/>
        <w:left w:val="none" w:sz="0" w:space="0" w:color="auto"/>
        <w:bottom w:val="none" w:sz="0" w:space="0" w:color="auto"/>
        <w:right w:val="none" w:sz="0" w:space="0" w:color="auto"/>
      </w:divBdr>
    </w:div>
    <w:div w:id="1616210078">
      <w:bodyDiv w:val="1"/>
      <w:marLeft w:val="0"/>
      <w:marRight w:val="0"/>
      <w:marTop w:val="0"/>
      <w:marBottom w:val="0"/>
      <w:divBdr>
        <w:top w:val="none" w:sz="0" w:space="0" w:color="auto"/>
        <w:left w:val="none" w:sz="0" w:space="0" w:color="auto"/>
        <w:bottom w:val="none" w:sz="0" w:space="0" w:color="auto"/>
        <w:right w:val="none" w:sz="0" w:space="0" w:color="auto"/>
      </w:divBdr>
    </w:div>
    <w:div w:id="1646619786">
      <w:bodyDiv w:val="1"/>
      <w:marLeft w:val="0"/>
      <w:marRight w:val="0"/>
      <w:marTop w:val="0"/>
      <w:marBottom w:val="0"/>
      <w:divBdr>
        <w:top w:val="none" w:sz="0" w:space="0" w:color="auto"/>
        <w:left w:val="none" w:sz="0" w:space="0" w:color="auto"/>
        <w:bottom w:val="none" w:sz="0" w:space="0" w:color="auto"/>
        <w:right w:val="none" w:sz="0" w:space="0" w:color="auto"/>
      </w:divBdr>
    </w:div>
    <w:div w:id="1664822104">
      <w:bodyDiv w:val="1"/>
      <w:marLeft w:val="0"/>
      <w:marRight w:val="0"/>
      <w:marTop w:val="0"/>
      <w:marBottom w:val="0"/>
      <w:divBdr>
        <w:top w:val="none" w:sz="0" w:space="0" w:color="auto"/>
        <w:left w:val="none" w:sz="0" w:space="0" w:color="auto"/>
        <w:bottom w:val="none" w:sz="0" w:space="0" w:color="auto"/>
        <w:right w:val="none" w:sz="0" w:space="0" w:color="auto"/>
      </w:divBdr>
    </w:div>
    <w:div w:id="1680503724">
      <w:bodyDiv w:val="1"/>
      <w:marLeft w:val="0"/>
      <w:marRight w:val="0"/>
      <w:marTop w:val="0"/>
      <w:marBottom w:val="0"/>
      <w:divBdr>
        <w:top w:val="none" w:sz="0" w:space="0" w:color="auto"/>
        <w:left w:val="none" w:sz="0" w:space="0" w:color="auto"/>
        <w:bottom w:val="none" w:sz="0" w:space="0" w:color="auto"/>
        <w:right w:val="none" w:sz="0" w:space="0" w:color="auto"/>
      </w:divBdr>
    </w:div>
    <w:div w:id="1755006344">
      <w:bodyDiv w:val="1"/>
      <w:marLeft w:val="0"/>
      <w:marRight w:val="0"/>
      <w:marTop w:val="0"/>
      <w:marBottom w:val="0"/>
      <w:divBdr>
        <w:top w:val="none" w:sz="0" w:space="0" w:color="auto"/>
        <w:left w:val="none" w:sz="0" w:space="0" w:color="auto"/>
        <w:bottom w:val="none" w:sz="0" w:space="0" w:color="auto"/>
        <w:right w:val="none" w:sz="0" w:space="0" w:color="auto"/>
      </w:divBdr>
    </w:div>
    <w:div w:id="1846364904">
      <w:bodyDiv w:val="1"/>
      <w:marLeft w:val="0"/>
      <w:marRight w:val="0"/>
      <w:marTop w:val="0"/>
      <w:marBottom w:val="0"/>
      <w:divBdr>
        <w:top w:val="none" w:sz="0" w:space="0" w:color="auto"/>
        <w:left w:val="none" w:sz="0" w:space="0" w:color="auto"/>
        <w:bottom w:val="none" w:sz="0" w:space="0" w:color="auto"/>
        <w:right w:val="none" w:sz="0" w:space="0" w:color="auto"/>
      </w:divBdr>
    </w:div>
    <w:div w:id="1876234994">
      <w:bodyDiv w:val="1"/>
      <w:marLeft w:val="0"/>
      <w:marRight w:val="0"/>
      <w:marTop w:val="0"/>
      <w:marBottom w:val="0"/>
      <w:divBdr>
        <w:top w:val="none" w:sz="0" w:space="0" w:color="auto"/>
        <w:left w:val="none" w:sz="0" w:space="0" w:color="auto"/>
        <w:bottom w:val="none" w:sz="0" w:space="0" w:color="auto"/>
        <w:right w:val="none" w:sz="0" w:space="0" w:color="auto"/>
      </w:divBdr>
    </w:div>
    <w:div w:id="1882210668">
      <w:bodyDiv w:val="1"/>
      <w:marLeft w:val="0"/>
      <w:marRight w:val="0"/>
      <w:marTop w:val="0"/>
      <w:marBottom w:val="0"/>
      <w:divBdr>
        <w:top w:val="none" w:sz="0" w:space="0" w:color="auto"/>
        <w:left w:val="none" w:sz="0" w:space="0" w:color="auto"/>
        <w:bottom w:val="none" w:sz="0" w:space="0" w:color="auto"/>
        <w:right w:val="none" w:sz="0" w:space="0" w:color="auto"/>
      </w:divBdr>
    </w:div>
    <w:div w:id="1910648163">
      <w:bodyDiv w:val="1"/>
      <w:marLeft w:val="0"/>
      <w:marRight w:val="0"/>
      <w:marTop w:val="0"/>
      <w:marBottom w:val="0"/>
      <w:divBdr>
        <w:top w:val="none" w:sz="0" w:space="0" w:color="auto"/>
        <w:left w:val="none" w:sz="0" w:space="0" w:color="auto"/>
        <w:bottom w:val="none" w:sz="0" w:space="0" w:color="auto"/>
        <w:right w:val="none" w:sz="0" w:space="0" w:color="auto"/>
      </w:divBdr>
    </w:div>
    <w:div w:id="1938128468">
      <w:bodyDiv w:val="1"/>
      <w:marLeft w:val="0"/>
      <w:marRight w:val="0"/>
      <w:marTop w:val="0"/>
      <w:marBottom w:val="0"/>
      <w:divBdr>
        <w:top w:val="none" w:sz="0" w:space="0" w:color="auto"/>
        <w:left w:val="none" w:sz="0" w:space="0" w:color="auto"/>
        <w:bottom w:val="none" w:sz="0" w:space="0" w:color="auto"/>
        <w:right w:val="none" w:sz="0" w:space="0" w:color="auto"/>
      </w:divBdr>
    </w:div>
    <w:div w:id="1958677366">
      <w:bodyDiv w:val="1"/>
      <w:marLeft w:val="0"/>
      <w:marRight w:val="0"/>
      <w:marTop w:val="0"/>
      <w:marBottom w:val="0"/>
      <w:divBdr>
        <w:top w:val="none" w:sz="0" w:space="0" w:color="auto"/>
        <w:left w:val="none" w:sz="0" w:space="0" w:color="auto"/>
        <w:bottom w:val="none" w:sz="0" w:space="0" w:color="auto"/>
        <w:right w:val="none" w:sz="0" w:space="0" w:color="auto"/>
      </w:divBdr>
    </w:div>
    <w:div w:id="2011760426">
      <w:bodyDiv w:val="1"/>
      <w:marLeft w:val="0"/>
      <w:marRight w:val="0"/>
      <w:marTop w:val="0"/>
      <w:marBottom w:val="0"/>
      <w:divBdr>
        <w:top w:val="none" w:sz="0" w:space="0" w:color="auto"/>
        <w:left w:val="none" w:sz="0" w:space="0" w:color="auto"/>
        <w:bottom w:val="none" w:sz="0" w:space="0" w:color="auto"/>
        <w:right w:val="none" w:sz="0" w:space="0" w:color="auto"/>
      </w:divBdr>
    </w:div>
    <w:div w:id="213937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satrianingsih78@unismuh.ac.id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nunilmhy@gmail.com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ndonesiabaik.id/infografis/" TargetMode="External"/><Relationship Id="rId4" Type="http://schemas.openxmlformats.org/officeDocument/2006/relationships/webSettings" Target="webSettings.xml"/><Relationship Id="rId9" Type="http://schemas.openxmlformats.org/officeDocument/2006/relationships/hyperlink" Target="mailto:a.asdar@unismuh.a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5242</Words>
  <Characters>32192</Characters>
  <Application>Microsoft Office Word</Application>
  <DocSecurity>0</DocSecurity>
  <Lines>870</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3</cp:revision>
  <cp:lastPrinted>2026-01-04T13:33:00Z</cp:lastPrinted>
  <dcterms:created xsi:type="dcterms:W3CDTF">2026-01-04T13:16:00Z</dcterms:created>
  <dcterms:modified xsi:type="dcterms:W3CDTF">2026-01-04T13:37:00Z</dcterms:modified>
</cp:coreProperties>
</file>